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3B0E3" w14:textId="77777777" w:rsidR="005F70B3" w:rsidRPr="005B6F80" w:rsidRDefault="005F70B3" w:rsidP="00367826">
      <w:pPr>
        <w:pStyle w:val="1"/>
        <w:spacing w:before="0" w:after="0"/>
        <w:jc w:val="center"/>
        <w:rPr>
          <w:rFonts w:eastAsia="Times New Roman" w:cs="Times New Roman"/>
          <w:sz w:val="27"/>
          <w:szCs w:val="27"/>
          <w:lang w:eastAsia="ru-RU"/>
        </w:rPr>
      </w:pPr>
      <w:bookmarkStart w:id="0" w:name="_Toc136329208"/>
      <w:r w:rsidRPr="005B6F80">
        <w:t>ГБУ «Республиканский центр молодежных, инновационных и профилактических программ «Навигатор»</w:t>
      </w:r>
    </w:p>
    <w:p w14:paraId="44B5CC35" w14:textId="77777777" w:rsidR="005F70B3" w:rsidRPr="005B6F80" w:rsidRDefault="005F70B3" w:rsidP="005F70B3">
      <w:pPr>
        <w:pStyle w:val="1"/>
        <w:spacing w:before="0" w:after="0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0D67DBA2" w14:textId="77777777" w:rsidR="005F70B3" w:rsidRPr="005B6F80" w:rsidRDefault="005F70B3" w:rsidP="005F70B3">
      <w:pPr>
        <w:pStyle w:val="1"/>
        <w:spacing w:before="0" w:after="0"/>
        <w:rPr>
          <w:rFonts w:eastAsia="Times New Roman" w:cs="Times New Roman"/>
          <w:sz w:val="27"/>
          <w:szCs w:val="27"/>
          <w:lang w:eastAsia="ru-RU"/>
        </w:rPr>
      </w:pPr>
    </w:p>
    <w:p w14:paraId="6461892D" w14:textId="77777777" w:rsidR="005F70B3" w:rsidRPr="005B6F80" w:rsidRDefault="005F70B3" w:rsidP="005F70B3">
      <w:pPr>
        <w:pStyle w:val="1"/>
        <w:spacing w:before="0" w:after="0"/>
        <w:rPr>
          <w:rFonts w:eastAsia="Times New Roman" w:cs="Times New Roman"/>
          <w:sz w:val="27"/>
          <w:szCs w:val="27"/>
          <w:lang w:eastAsia="ru-RU"/>
        </w:rPr>
      </w:pPr>
    </w:p>
    <w:p w14:paraId="0CD86D73" w14:textId="77777777" w:rsidR="005F70B3" w:rsidRPr="005B6F80" w:rsidRDefault="005F70B3" w:rsidP="005F70B3">
      <w:pPr>
        <w:pStyle w:val="1"/>
        <w:spacing w:before="0" w:after="0"/>
        <w:rPr>
          <w:rFonts w:eastAsia="Times New Roman" w:cs="Times New Roman"/>
          <w:sz w:val="27"/>
          <w:szCs w:val="27"/>
          <w:lang w:eastAsia="ru-RU"/>
        </w:rPr>
      </w:pPr>
    </w:p>
    <w:p w14:paraId="65EB900B" w14:textId="77777777" w:rsidR="005F70B3" w:rsidRPr="005B6F80" w:rsidRDefault="005F70B3" w:rsidP="005F70B3">
      <w:pPr>
        <w:pStyle w:val="1"/>
        <w:spacing w:before="0" w:after="0"/>
        <w:rPr>
          <w:rFonts w:eastAsia="Times New Roman" w:cs="Times New Roman"/>
          <w:sz w:val="27"/>
          <w:szCs w:val="27"/>
          <w:lang w:eastAsia="ru-RU"/>
        </w:rPr>
      </w:pPr>
    </w:p>
    <w:p w14:paraId="06CD41F6" w14:textId="77777777" w:rsidR="005F70B3" w:rsidRPr="005B6F80" w:rsidRDefault="005F70B3" w:rsidP="005F70B3">
      <w:pPr>
        <w:pStyle w:val="1"/>
        <w:spacing w:before="0" w:after="0"/>
        <w:rPr>
          <w:rFonts w:eastAsia="Times New Roman" w:cs="Times New Roman"/>
          <w:sz w:val="27"/>
          <w:szCs w:val="27"/>
          <w:lang w:eastAsia="ru-RU"/>
        </w:rPr>
      </w:pPr>
    </w:p>
    <w:p w14:paraId="0B683125" w14:textId="77777777" w:rsidR="005F70B3" w:rsidRPr="005B6F80" w:rsidRDefault="005F70B3" w:rsidP="005F70B3">
      <w:pPr>
        <w:pStyle w:val="1"/>
        <w:spacing w:before="0" w:after="0"/>
        <w:rPr>
          <w:rFonts w:eastAsia="Times New Roman" w:cs="Times New Roman"/>
          <w:sz w:val="27"/>
          <w:szCs w:val="27"/>
          <w:lang w:eastAsia="ru-RU"/>
        </w:rPr>
      </w:pPr>
    </w:p>
    <w:p w14:paraId="14BB36A9" w14:textId="77777777" w:rsidR="005F70B3" w:rsidRPr="005B6F80" w:rsidRDefault="005F70B3" w:rsidP="005F70B3">
      <w:pPr>
        <w:pStyle w:val="1"/>
        <w:spacing w:before="0" w:after="0"/>
        <w:rPr>
          <w:rFonts w:eastAsia="Times New Roman" w:cs="Times New Roman"/>
          <w:sz w:val="27"/>
          <w:szCs w:val="27"/>
          <w:lang w:eastAsia="ru-RU"/>
        </w:rPr>
      </w:pPr>
    </w:p>
    <w:p w14:paraId="6D2CA9BD" w14:textId="77777777" w:rsidR="005F70B3" w:rsidRPr="005B6F80" w:rsidRDefault="005F70B3" w:rsidP="005F70B3">
      <w:pPr>
        <w:pStyle w:val="1"/>
        <w:spacing w:before="0" w:after="0"/>
        <w:rPr>
          <w:rFonts w:eastAsia="Times New Roman" w:cs="Times New Roman"/>
          <w:sz w:val="27"/>
          <w:szCs w:val="27"/>
          <w:lang w:eastAsia="ru-RU"/>
        </w:rPr>
      </w:pPr>
    </w:p>
    <w:p w14:paraId="6578A847" w14:textId="77777777" w:rsidR="005F70B3" w:rsidRPr="005B6F80" w:rsidRDefault="005F70B3" w:rsidP="005F70B3">
      <w:pPr>
        <w:pStyle w:val="1"/>
        <w:spacing w:before="0" w:after="0"/>
        <w:rPr>
          <w:rFonts w:eastAsia="Times New Roman" w:cs="Times New Roman"/>
          <w:sz w:val="27"/>
          <w:szCs w:val="27"/>
          <w:lang w:eastAsia="ru-RU"/>
        </w:rPr>
      </w:pPr>
    </w:p>
    <w:p w14:paraId="5F1D238B" w14:textId="77777777" w:rsidR="00367826" w:rsidRDefault="005F70B3" w:rsidP="00367826">
      <w:pPr>
        <w:pStyle w:val="1"/>
        <w:spacing w:before="0" w:after="0"/>
        <w:ind w:left="-851" w:right="-284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1" w:name="_Toc136329209"/>
      <w:bookmarkEnd w:id="0"/>
      <w:r w:rsidRPr="00367826">
        <w:rPr>
          <w:rFonts w:eastAsia="Times New Roman" w:cs="Times New Roman"/>
          <w:sz w:val="28"/>
          <w:szCs w:val="28"/>
          <w:lang w:eastAsia="ru-RU"/>
        </w:rPr>
        <w:t>«Социологическое исследование в среде иностранных студентов, обучающихся в образовательных организациях на территории Республики Татарстан, молодежи из числа иностранных граждан, проживающих на территории Республики Татарстан, по наиболее актуальным проблемам в сфере профилактики экстремизма и терроризма»</w:t>
      </w:r>
      <w:bookmarkStart w:id="2" w:name="_Toc136329210"/>
      <w:bookmarkEnd w:id="1"/>
    </w:p>
    <w:p w14:paraId="4C99A893" w14:textId="7BE9621C" w:rsidR="005F70B3" w:rsidRPr="00367826" w:rsidRDefault="005F70B3" w:rsidP="00367826">
      <w:pPr>
        <w:pStyle w:val="1"/>
        <w:spacing w:before="0" w:after="0"/>
        <w:ind w:left="-851" w:right="-284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67826">
        <w:rPr>
          <w:rFonts w:eastAsia="Times New Roman" w:cs="Times New Roman"/>
          <w:sz w:val="28"/>
          <w:szCs w:val="28"/>
          <w:lang w:eastAsia="ru-RU"/>
        </w:rPr>
        <w:t>(ноябрь-декабрь 2023 г.)</w:t>
      </w:r>
      <w:bookmarkEnd w:id="2"/>
    </w:p>
    <w:p w14:paraId="3DE4F36F" w14:textId="77777777" w:rsidR="005F70B3" w:rsidRPr="005B6F80" w:rsidRDefault="005F70B3" w:rsidP="005F70B3">
      <w:pPr>
        <w:rPr>
          <w:lang w:eastAsia="ru-RU"/>
        </w:rPr>
      </w:pPr>
    </w:p>
    <w:p w14:paraId="135BAF9C" w14:textId="77777777" w:rsidR="005F70B3" w:rsidRPr="005B6F80" w:rsidRDefault="005F70B3" w:rsidP="005F70B3">
      <w:pPr>
        <w:rPr>
          <w:lang w:eastAsia="ru-RU"/>
        </w:rPr>
      </w:pPr>
    </w:p>
    <w:p w14:paraId="3F6CB5AF" w14:textId="77777777" w:rsidR="005F70B3" w:rsidRPr="005B6F80" w:rsidRDefault="005F70B3" w:rsidP="005F70B3">
      <w:pPr>
        <w:rPr>
          <w:lang w:eastAsia="ru-RU"/>
        </w:rPr>
      </w:pPr>
    </w:p>
    <w:p w14:paraId="4882D563" w14:textId="77777777" w:rsidR="005F70B3" w:rsidRPr="005B6F80" w:rsidRDefault="005F70B3" w:rsidP="005F70B3">
      <w:pPr>
        <w:rPr>
          <w:lang w:eastAsia="ru-RU"/>
        </w:rPr>
      </w:pPr>
    </w:p>
    <w:p w14:paraId="5E41167F" w14:textId="77777777" w:rsidR="005F70B3" w:rsidRPr="005B6F80" w:rsidRDefault="005F70B3" w:rsidP="005F70B3">
      <w:pPr>
        <w:rPr>
          <w:lang w:eastAsia="ru-RU"/>
        </w:rPr>
      </w:pPr>
    </w:p>
    <w:p w14:paraId="0208F6AF" w14:textId="77777777" w:rsidR="005F70B3" w:rsidRPr="00367826" w:rsidRDefault="005F70B3" w:rsidP="0036782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Авторский коллектив:</w:t>
      </w:r>
    </w:p>
    <w:p w14:paraId="2CEC444F" w14:textId="77777777" w:rsidR="005F70B3" w:rsidRPr="00367826" w:rsidRDefault="005F70B3" w:rsidP="0036782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</w:t>
      </w:r>
      <w:proofErr w:type="spellEnd"/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Г.А., к.ф.н.</w:t>
      </w:r>
    </w:p>
    <w:p w14:paraId="7F054F08" w14:textId="77777777" w:rsidR="005F70B3" w:rsidRPr="00367826" w:rsidRDefault="005F70B3" w:rsidP="0036782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 С.А., </w:t>
      </w:r>
      <w:proofErr w:type="spellStart"/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>к.с.н</w:t>
      </w:r>
      <w:proofErr w:type="spellEnd"/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6207EB" w14:textId="691A9000" w:rsidR="007F2FD5" w:rsidRDefault="005F70B3" w:rsidP="007F2FD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Ахтареев</w:t>
      </w:r>
      <w:proofErr w:type="spellEnd"/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А.Ч.,</w:t>
      </w:r>
    </w:p>
    <w:p w14:paraId="09B5EFEE" w14:textId="4A5AAB14" w:rsidR="005F70B3" w:rsidRPr="00367826" w:rsidRDefault="007F2FD5" w:rsidP="007F2FD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Самаркин</w:t>
      </w:r>
      <w:proofErr w:type="spellEnd"/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</w:t>
      </w:r>
      <w:proofErr w:type="spellStart"/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>к.с.н</w:t>
      </w:r>
      <w:proofErr w:type="spellEnd"/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2210E" w14:textId="77777777" w:rsidR="005F70B3" w:rsidRPr="00367826" w:rsidRDefault="005F70B3" w:rsidP="0036782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Боброва Е.А.,</w:t>
      </w:r>
    </w:p>
    <w:p w14:paraId="697AD446" w14:textId="77777777" w:rsidR="005F70B3" w:rsidRPr="00367826" w:rsidRDefault="005F70B3" w:rsidP="0036782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Матвеева А.С., </w:t>
      </w:r>
    </w:p>
    <w:p w14:paraId="282E787E" w14:textId="6D943C99" w:rsidR="005F70B3" w:rsidRPr="00367826" w:rsidRDefault="007F2FD5" w:rsidP="0036782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 И.В.</w:t>
      </w:r>
    </w:p>
    <w:p w14:paraId="52841B07" w14:textId="77777777" w:rsidR="005F70B3" w:rsidRPr="005B6F80" w:rsidRDefault="005F70B3" w:rsidP="005F70B3">
      <w:pPr>
        <w:rPr>
          <w:lang w:eastAsia="ru-RU"/>
        </w:rPr>
      </w:pPr>
    </w:p>
    <w:p w14:paraId="310DAEF0" w14:textId="77777777" w:rsidR="005F70B3" w:rsidRPr="005B6F80" w:rsidRDefault="005F70B3" w:rsidP="005F70B3">
      <w:pPr>
        <w:rPr>
          <w:lang w:eastAsia="ru-RU"/>
        </w:rPr>
      </w:pPr>
    </w:p>
    <w:p w14:paraId="2AF7BE39" w14:textId="77777777" w:rsidR="005F70B3" w:rsidRPr="00367826" w:rsidRDefault="005F70B3" w:rsidP="005F70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96526" w14:textId="77777777" w:rsidR="005F70B3" w:rsidRPr="00367826" w:rsidRDefault="005F70B3" w:rsidP="005F70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 - 2023</w:t>
      </w:r>
    </w:p>
    <w:p w14:paraId="06D6ACE5" w14:textId="524259D7" w:rsidR="00E31F1E" w:rsidRPr="00367826" w:rsidRDefault="005F70B3" w:rsidP="0036782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B6F80">
        <w:rPr>
          <w:lang w:eastAsia="ru-RU"/>
        </w:rPr>
        <w:br w:type="page"/>
      </w:r>
      <w:r w:rsidR="00E31F1E" w:rsidRPr="003678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14:paraId="43898FDE" w14:textId="1069C445" w:rsidR="00FD378F" w:rsidRPr="005F70B3" w:rsidRDefault="00FD378F" w:rsidP="00FD378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«Республиканский центр молодежных, инновационных и профилактических программ «Навигатор» (далее – РЦ «Навигатор») в ноябре-декабре 2023 года прове</w:t>
      </w:r>
      <w:r w:rsidR="007F2F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дено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«Социологическое исследование в среде иностранных студентов, обучающихся в образовательных организациях на территории Республики Татарстан, молодежи из числа иностранных граждан, проживающих на территории Республики Татарстан, по наиболее актуальным проблемам в сфере профилактики экстремизма и терроризма». </w:t>
      </w:r>
    </w:p>
    <w:p w14:paraId="2778597B" w14:textId="10F7E07A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данного направления исследования обусловлена как высоким спросом на обучение иностранцев в российских вузах, так и выявленным</w:t>
      </w:r>
      <w:r w:rsidR="007F2F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случаям</w:t>
      </w:r>
      <w:r w:rsidR="007F2F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правонарушений со стороны прибывших. По данным статистики, в Республику Татарстан ежегодно для учебы прибывают около 10 тысяч иностранных граждан</w:t>
      </w:r>
      <w:r w:rsidRPr="005F70B3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Динамика миграции возрастает с каждым годом, в частности, на начало 2023/2024 учебного года прирост составил 28% по отношению к предыдущему учебному году. </w:t>
      </w:r>
    </w:p>
    <w:p w14:paraId="4F0D95BB" w14:textId="77777777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приемной кампании 2023 года в образовательные организации высшего образования на территории Республики Татарстан принято 10 202 иностранных граждан, в том числе по квоте </w:t>
      </w:r>
      <w:proofErr w:type="spellStart"/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Россотрудничества</w:t>
      </w:r>
      <w:proofErr w:type="spellEnd"/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771 чел. </w:t>
      </w:r>
    </w:p>
    <w:p w14:paraId="5735FCCD" w14:textId="6B99E216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мониторингов учебной </w:t>
      </w:r>
      <w:r w:rsidR="007F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 вузах республики, 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отчисленных иностранных студентов на первом году обучения достигает 2 тысяч. Основная причина отчисления иностранных студентов </w:t>
      </w:r>
      <w:r w:rsidR="007F2F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плохое владение русским языком. </w:t>
      </w:r>
    </w:p>
    <w:p w14:paraId="4D302475" w14:textId="77777777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вузах на территории Республики Татарстан на начало 2023/2024 учебного года обучалось 22 658 иностранных граждан, представляющих 15 стран ближнего зарубежья и 111 стран дальнего зарубежья. Из них по квотам </w:t>
      </w:r>
      <w:proofErr w:type="spellStart"/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Россотрудничества</w:t>
      </w:r>
      <w:proofErr w:type="spellEnd"/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1 645 студента, все остальные - на платном обучении. Наибольшее количество студентов прибыло из стран Центральной Азии (Туркменистан – 8 461 человек, Узбекистан – 2 654человек).</w:t>
      </w:r>
    </w:p>
    <w:p w14:paraId="4AF36A21" w14:textId="77777777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число иностранных студентов обучается в Казанском федеральном университете (КФУ) - 12 290 человек. Также большие контингенты иностранных студентов представлены в таких вузах как КНИТУ – 2 330, КГМУ – 2 300 и КНИТУ-КАИ – 2 247.</w:t>
      </w:r>
    </w:p>
    <w:p w14:paraId="773B54B8" w14:textId="77777777" w:rsidR="006A5DB6" w:rsidRPr="005F70B3" w:rsidRDefault="006A5DB6" w:rsidP="00FD37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A2E03CA" w14:textId="77777777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Объектом исследования являются иностранные студенты, обучающиеся в образовательных организациях на территории Республики Татарстан.</w:t>
      </w:r>
    </w:p>
    <w:p w14:paraId="12543A6C" w14:textId="5D667949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исследования являются субъективные оценки, мнения и ценностные установки иностранных студентов, обучающихся в образовательных организациях на территории Республики Татарстан, о</w:t>
      </w:r>
      <w:r w:rsidR="00F422A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идеологии терроризма и экстремисткой деятельности.</w:t>
      </w:r>
    </w:p>
    <w:p w14:paraId="4451F323" w14:textId="77777777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данного исследования является выявление специфики восприятия и оценки иностранными студентами, обучающимися в образовательных организациях на территории Республики Татарстан идеологии терроризма и экстремизма.</w:t>
      </w:r>
    </w:p>
    <w:p w14:paraId="16E95E82" w14:textId="77777777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исследования:</w:t>
      </w:r>
    </w:p>
    <w:p w14:paraId="11DB5E12" w14:textId="4F79BBE2" w:rsidR="006A5DB6" w:rsidRPr="005F70B3" w:rsidRDefault="00F422A1" w:rsidP="00FD378F">
      <w:pPr>
        <w:pStyle w:val="a3"/>
        <w:numPr>
          <w:ilvl w:val="0"/>
          <w:numId w:val="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5DB6"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ценить степень адаптации иностранных студентов к условиям проживания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в татарстанских вузах;</w:t>
      </w:r>
    </w:p>
    <w:p w14:paraId="27B49EE6" w14:textId="5C59AB99" w:rsidR="006A5DB6" w:rsidRPr="005F70B3" w:rsidRDefault="00F422A1" w:rsidP="00FD378F">
      <w:pPr>
        <w:pStyle w:val="a3"/>
        <w:numPr>
          <w:ilvl w:val="0"/>
          <w:numId w:val="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A5DB6"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ыявить отношение иностранных студентов к террористическим актам и проявлениям экстремистской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40A689" w14:textId="1C27DE37" w:rsidR="006A5DB6" w:rsidRPr="005F70B3" w:rsidRDefault="00F422A1" w:rsidP="00FD378F">
      <w:pPr>
        <w:pStyle w:val="a3"/>
        <w:numPr>
          <w:ilvl w:val="0"/>
          <w:numId w:val="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5DB6"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пределить уровень информированности иностранных студентов о профилактической работе в татарстанских вузах по противодействию идеологии террориз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 и экстремисткой деятельности;</w:t>
      </w:r>
    </w:p>
    <w:p w14:paraId="6641AC76" w14:textId="45EA8BD8" w:rsidR="006A5DB6" w:rsidRPr="005F70B3" w:rsidRDefault="00F422A1" w:rsidP="00FD378F">
      <w:pPr>
        <w:pStyle w:val="a3"/>
        <w:numPr>
          <w:ilvl w:val="0"/>
          <w:numId w:val="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A5DB6"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ыработать рекомендации по совершенствованию профилактической работы в вузах Республики Татарстан по противодействию идеологии терроризма и экстремисткой деятельности.</w:t>
      </w:r>
    </w:p>
    <w:p w14:paraId="00820AC8" w14:textId="77777777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43AF4" w14:textId="77777777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вышеуказанных исследовательских задач был определен метод массового опроса в формате онлайн-анкетирования. </w:t>
      </w:r>
    </w:p>
    <w:p w14:paraId="29B66122" w14:textId="77777777" w:rsidR="00830B1D" w:rsidRPr="005F70B3" w:rsidRDefault="00830B1D" w:rsidP="00FD37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4B9270F" w14:textId="77777777" w:rsidR="00E31F1E" w:rsidRPr="005F70B3" w:rsidRDefault="00E31F1E" w:rsidP="00FD378F">
      <w:pPr>
        <w:pStyle w:val="1"/>
      </w:pPr>
      <w:r w:rsidRPr="005F70B3">
        <w:lastRenderedPageBreak/>
        <w:t xml:space="preserve">1 глава. Результаты массового опроса </w:t>
      </w:r>
    </w:p>
    <w:p w14:paraId="5E1C5A81" w14:textId="3CA61F72" w:rsidR="00B37E3B" w:rsidRPr="005F70B3" w:rsidRDefault="00A66286" w:rsidP="000C2540">
      <w:pPr>
        <w:pStyle w:val="1"/>
        <w:numPr>
          <w:ilvl w:val="1"/>
          <w:numId w:val="5"/>
        </w:numPr>
      </w:pPr>
      <w:r w:rsidRPr="005F70B3">
        <w:t xml:space="preserve">Социальный портрет </w:t>
      </w:r>
      <w:r w:rsidR="00E31F1E" w:rsidRPr="000C2540">
        <w:t>опрошенной</w:t>
      </w:r>
      <w:r w:rsidR="00E31F1E" w:rsidRPr="005F70B3">
        <w:t xml:space="preserve"> молодежи</w:t>
      </w:r>
    </w:p>
    <w:p w14:paraId="00C8E62D" w14:textId="77777777" w:rsidR="002A6AEB" w:rsidRPr="005F70B3" w:rsidRDefault="00D63F02" w:rsidP="005F70B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опросе приняло участие </w:t>
      </w:r>
      <w:r w:rsidR="00F86D76"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334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иностранных студента</w:t>
      </w:r>
      <w:r w:rsidR="00CE0343"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в образовательных организациях на территории Р</w:t>
      </w:r>
      <w:r w:rsidR="002A6AEB"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Татарстан. </w:t>
      </w:r>
    </w:p>
    <w:p w14:paraId="3633019F" w14:textId="77777777" w:rsidR="00F86D76" w:rsidRPr="005F70B3" w:rsidRDefault="00F86D76" w:rsidP="005F70B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Выборочную совокупность исследования составили студенты из 23 стран (рис. 1). Значительную часть составляют иностранные студенты из стран Центральной Азии – 60,5%, их них наибольшее число студентов приехали из Киргизии (16,2%), Туркменистана (15,9%), Узбекистана (10,5%), Казахстана (9,6%) и Таджикистана (7,5%). Дальнее зарубежье представлено в основном странами Азии и Африки – Индия (25,7%), Алжир (2,4%), Египет (2,1%), Китай (1,5%). </w:t>
      </w:r>
    </w:p>
    <w:p w14:paraId="5DD21038" w14:textId="77777777" w:rsidR="00F86D76" w:rsidRPr="005F70B3" w:rsidRDefault="00F86D76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B12F09" wp14:editId="50664FEC">
            <wp:extent cx="4655820" cy="3312319"/>
            <wp:effectExtent l="0" t="0" r="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741" cy="332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52961" w14:textId="77777777" w:rsidR="00F86D76" w:rsidRPr="005F70B3" w:rsidRDefault="00F86D76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>Рисунок 1. Страны происхождения иностранных студентов</w:t>
      </w:r>
    </w:p>
    <w:p w14:paraId="4CD163CD" w14:textId="77777777" w:rsidR="00F86D76" w:rsidRPr="005F70B3" w:rsidRDefault="00F86D76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01500E8" wp14:editId="40D07489">
            <wp:extent cx="4846320" cy="2482261"/>
            <wp:effectExtent l="0" t="0" r="0" b="0"/>
            <wp:docPr id="19" name="Рисунок 19" descr="C:\Users\Александра\Desktop\В РАБОТЕ\ИНОстранные студенты экстремизм\обработка\граждан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а\Desktop\В РАБОТЕ\ИНОстранные студенты экстремизм\обработка\гражданств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000" cy="24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E8917" w14:textId="77777777" w:rsidR="00F86D76" w:rsidRPr="005F70B3" w:rsidRDefault="00F86D76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lastRenderedPageBreak/>
        <w:t>Рисунок 2. Страны происхождения иностранных студентов (наиболее популярные)</w:t>
      </w:r>
    </w:p>
    <w:p w14:paraId="350DF420" w14:textId="5C4BC799" w:rsidR="00F86D76" w:rsidRPr="005F70B3" w:rsidRDefault="00F86D76" w:rsidP="005F70B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исследовании приняли участие в основном студенты Казанского государственного аграрного университета (26,9%), Казанск</w:t>
      </w:r>
      <w:r w:rsidR="00096D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096D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</w:t>
      </w:r>
      <w:r w:rsidR="00096D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</w:t>
      </w:r>
      <w:r w:rsidR="00096D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(24,9%), Казанского федерального университета (18,6%) и </w:t>
      </w:r>
      <w:proofErr w:type="spellStart"/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Альметьевского</w:t>
      </w:r>
      <w:proofErr w:type="spellEnd"/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096D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нефтяно</w:t>
      </w:r>
      <w:r w:rsidR="0009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 (14,7%). Остальное распределение по ВУЗам Республики Татарстан представлено на рис. 3. </w:t>
      </w:r>
    </w:p>
    <w:p w14:paraId="735B2F03" w14:textId="77777777" w:rsidR="00F86D76" w:rsidRPr="005F70B3" w:rsidRDefault="00F86D76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1384B7" wp14:editId="3FD71288">
            <wp:extent cx="5029200" cy="4587807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99" cy="459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7798F" w14:textId="77777777" w:rsidR="002A6AEB" w:rsidRPr="005F70B3" w:rsidRDefault="002A6AEB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>Рис</w:t>
      </w:r>
      <w:r w:rsidR="000435E0" w:rsidRPr="005F70B3">
        <w:rPr>
          <w:rFonts w:ascii="Times New Roman" w:hAnsi="Times New Roman" w:cs="Times New Roman"/>
          <w:i/>
          <w:sz w:val="28"/>
          <w:szCs w:val="28"/>
        </w:rPr>
        <w:t>унок</w:t>
      </w:r>
      <w:r w:rsidRPr="005F70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7F5A" w:rsidRPr="005F70B3">
        <w:rPr>
          <w:rFonts w:ascii="Times New Roman" w:hAnsi="Times New Roman" w:cs="Times New Roman"/>
          <w:i/>
          <w:sz w:val="28"/>
          <w:szCs w:val="28"/>
        </w:rPr>
        <w:t>3</w:t>
      </w:r>
      <w:r w:rsidR="000435E0" w:rsidRPr="005F70B3">
        <w:rPr>
          <w:rFonts w:ascii="Times New Roman" w:hAnsi="Times New Roman" w:cs="Times New Roman"/>
          <w:i/>
          <w:sz w:val="28"/>
          <w:szCs w:val="28"/>
        </w:rPr>
        <w:t>.</w:t>
      </w:r>
      <w:r w:rsidRPr="005F70B3">
        <w:rPr>
          <w:rFonts w:ascii="Times New Roman" w:hAnsi="Times New Roman" w:cs="Times New Roman"/>
          <w:i/>
          <w:sz w:val="28"/>
          <w:szCs w:val="28"/>
        </w:rPr>
        <w:t xml:space="preserve"> ВУЗ, в котором обучаются иностранные студенты</w:t>
      </w:r>
    </w:p>
    <w:p w14:paraId="616F12FA" w14:textId="77777777" w:rsidR="000435E0" w:rsidRPr="005F70B3" w:rsidRDefault="000435E0" w:rsidP="005F70B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A5DB6"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 приняло участие 214 мужчины (64,1%) и 120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женщины</w:t>
      </w:r>
      <w:r w:rsidR="006A5DB6"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(35,9</w:t>
      </w:r>
      <w:r w:rsidR="00E57F5A"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%) (рис. 4</w:t>
      </w:r>
      <w:r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7F5A" w:rsidRPr="005F70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37EB37" w14:textId="77777777" w:rsidR="000435E0" w:rsidRPr="005F70B3" w:rsidRDefault="006A5DB6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EED222" wp14:editId="3D003D51">
            <wp:extent cx="4324350" cy="25572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52" cy="255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79A7C" w14:textId="77777777" w:rsidR="00FB1E8E" w:rsidRPr="005F70B3" w:rsidRDefault="000435E0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E57F5A" w:rsidRPr="005F70B3">
        <w:rPr>
          <w:rFonts w:ascii="Times New Roman" w:hAnsi="Times New Roman" w:cs="Times New Roman"/>
          <w:i/>
          <w:sz w:val="28"/>
          <w:szCs w:val="28"/>
        </w:rPr>
        <w:t>4</w:t>
      </w:r>
      <w:r w:rsidRPr="005F70B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66286" w:rsidRPr="005F70B3">
        <w:rPr>
          <w:rFonts w:ascii="Times New Roman" w:hAnsi="Times New Roman" w:cs="Times New Roman"/>
          <w:i/>
          <w:sz w:val="28"/>
          <w:szCs w:val="28"/>
        </w:rPr>
        <w:t>Гендерное распределение</w:t>
      </w:r>
    </w:p>
    <w:p w14:paraId="06FE6A7B" w14:textId="77777777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Большинство опрошенных иностранных студентов это юноши и девушки от 17 до 24 лет (87,6%), возрастную группу от 25 до 29 лет составили 10,3% опрошенных, а старшая возрастная группа от 30 до 35 лет составило всего 2,1% от общего числа опрошенных (рис.5).</w:t>
      </w:r>
    </w:p>
    <w:p w14:paraId="6947A595" w14:textId="77777777" w:rsidR="00D764D7" w:rsidRPr="005F70B3" w:rsidRDefault="00D764D7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3D1388" wp14:editId="3B2330B5">
            <wp:extent cx="3139440" cy="2217420"/>
            <wp:effectExtent l="0" t="0" r="381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A8281B" w14:textId="77777777" w:rsidR="00A66286" w:rsidRPr="005F70B3" w:rsidRDefault="00D764D7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 xml:space="preserve">Рисунок 5. </w:t>
      </w:r>
      <w:r w:rsidR="00A66286" w:rsidRPr="005F70B3">
        <w:rPr>
          <w:rFonts w:ascii="Times New Roman" w:hAnsi="Times New Roman" w:cs="Times New Roman"/>
          <w:i/>
          <w:sz w:val="28"/>
          <w:szCs w:val="28"/>
        </w:rPr>
        <w:t>Возрастное распределение</w:t>
      </w:r>
    </w:p>
    <w:p w14:paraId="5A1791FD" w14:textId="77777777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Результаты исследования позволили определить места проживания иностранных студентов. Оказалось, что большая часть иностранных студентов предпочли жить в студенческом общежитии (79,5%) своего вуза. Вариант проживания на съемной квартире (арендное жилье) предпочли 17,1% от общего числа опрошенных. И незначительная часть иностранных студентов проживают с родственниками - 1,7% (Рис.6).</w:t>
      </w:r>
    </w:p>
    <w:p w14:paraId="55486C41" w14:textId="77777777" w:rsidR="009809DA" w:rsidRPr="005F70B3" w:rsidRDefault="009809DA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0106399" wp14:editId="1FC9C83D">
            <wp:extent cx="3680460" cy="217793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563" cy="218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DCF2E" w14:textId="77777777" w:rsidR="009809DA" w:rsidRPr="005F70B3" w:rsidRDefault="009809DA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>Рисунок 6. Место проживания на момент обучения</w:t>
      </w:r>
    </w:p>
    <w:p w14:paraId="4DB2022F" w14:textId="77777777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По результатам исследования выявлено, что успешно справиться с адаптацией в новой среде иностранным студентам помогают их родственники и соотечественники. </w:t>
      </w:r>
    </w:p>
    <w:p w14:paraId="5023214F" w14:textId="77777777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Анализ ответов и</w:t>
      </w:r>
      <w:r w:rsidR="005E019F" w:rsidRPr="005F70B3">
        <w:rPr>
          <w:rFonts w:ascii="Times New Roman" w:hAnsi="Times New Roman" w:cs="Times New Roman"/>
          <w:sz w:val="28"/>
          <w:szCs w:val="28"/>
        </w:rPr>
        <w:t>ностранных студентов на вопрос «Ваше отношение к религии?»</w:t>
      </w:r>
      <w:r w:rsidRPr="005F70B3">
        <w:rPr>
          <w:rFonts w:ascii="Times New Roman" w:hAnsi="Times New Roman" w:cs="Times New Roman"/>
          <w:sz w:val="28"/>
          <w:szCs w:val="28"/>
        </w:rPr>
        <w:t xml:space="preserve"> позволит определить уровень их религиозности. Оказалось, что верующими себя считают 80,8% от общего числа опрошенных иностранных студентов (рис.7), а количество тех, кто считает себя атеистами всего 9,4%. </w:t>
      </w:r>
    </w:p>
    <w:p w14:paraId="6EC1A85E" w14:textId="77777777" w:rsidR="00C44BF8" w:rsidRPr="005F70B3" w:rsidRDefault="00C44BF8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1395F8" wp14:editId="596CFB59">
            <wp:extent cx="3920690" cy="247650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585" cy="248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501BB" w14:textId="77777777" w:rsidR="00020D23" w:rsidRPr="005F70B3" w:rsidRDefault="00C44BF8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 xml:space="preserve">Рисунок 7. </w:t>
      </w:r>
      <w:r w:rsidR="00020D23" w:rsidRPr="005F70B3">
        <w:rPr>
          <w:rFonts w:ascii="Times New Roman" w:hAnsi="Times New Roman" w:cs="Times New Roman"/>
          <w:i/>
          <w:sz w:val="28"/>
          <w:szCs w:val="28"/>
        </w:rPr>
        <w:t>Отношение к религии</w:t>
      </w:r>
    </w:p>
    <w:p w14:paraId="3C0025D8" w14:textId="77777777" w:rsidR="006A5DB6" w:rsidRPr="005F70B3" w:rsidRDefault="006A5DB6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Ответы иностранных студентов на вопрос о длительности проживания в Республике Татарстан позволил определить их временные рамки: а) проживание меньше года – это студенты, которые поступили на первый курс в сентябре 2023-го года, общая доля которых составила 20,1%; б) до 2 лет – 35,9% опрошенных; в) до 4 лет – 27,8% опрошенных; г) 5 лет и более - 16,2% опрошенных</w:t>
      </w:r>
      <w:r w:rsidRPr="005F70B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6CB8B12C" w14:textId="77777777" w:rsidR="00C44BF8" w:rsidRPr="005F70B3" w:rsidRDefault="00C44BF8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F35E46" wp14:editId="47746E35">
            <wp:extent cx="4084320" cy="2281136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8"/>
                    <a:stretch/>
                  </pic:blipFill>
                  <pic:spPr bwMode="auto">
                    <a:xfrm>
                      <a:off x="0" y="0"/>
                      <a:ext cx="4100678" cy="229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71DFCC" w14:textId="77777777" w:rsidR="00020D23" w:rsidRPr="005F70B3" w:rsidRDefault="00FD12AB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>Рисунок 8.</w:t>
      </w:r>
      <w:r w:rsidR="002A6AEB" w:rsidRPr="005F70B3">
        <w:rPr>
          <w:rFonts w:ascii="Times New Roman" w:hAnsi="Times New Roman" w:cs="Times New Roman"/>
          <w:i/>
          <w:sz w:val="28"/>
          <w:szCs w:val="28"/>
        </w:rPr>
        <w:t xml:space="preserve"> Длительность проживания иностранных студентов в Республике Татарстан</w:t>
      </w:r>
    </w:p>
    <w:p w14:paraId="547B074E" w14:textId="77777777" w:rsidR="00B26033" w:rsidRPr="005F70B3" w:rsidRDefault="00B26033" w:rsidP="00FD37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D410D5" w14:textId="763C74A0" w:rsidR="00E31F1E" w:rsidRPr="005F70B3" w:rsidRDefault="00CE0343" w:rsidP="000C2540">
      <w:pPr>
        <w:pStyle w:val="1"/>
        <w:numPr>
          <w:ilvl w:val="1"/>
          <w:numId w:val="5"/>
        </w:numPr>
      </w:pPr>
      <w:r w:rsidRPr="000C2540">
        <w:t>Основная</w:t>
      </w:r>
      <w:r w:rsidRPr="005F70B3">
        <w:t xml:space="preserve"> часть </w:t>
      </w:r>
    </w:p>
    <w:p w14:paraId="78967884" w14:textId="4255883B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В рамках исследования иностранным студентам задавался вопрос о членстве в каких-либо общественных организациях (рис. 9). Оказалось, что большинство опрошенных иностранных студентов не состо</w:t>
      </w:r>
      <w:r w:rsidR="002E04AC" w:rsidRPr="005F70B3">
        <w:rPr>
          <w:rFonts w:ascii="Times New Roman" w:hAnsi="Times New Roman" w:cs="Times New Roman"/>
          <w:sz w:val="28"/>
          <w:szCs w:val="28"/>
        </w:rPr>
        <w:t>и</w:t>
      </w:r>
      <w:r w:rsidRPr="005F70B3">
        <w:rPr>
          <w:rFonts w:ascii="Times New Roman" w:hAnsi="Times New Roman" w:cs="Times New Roman"/>
          <w:sz w:val="28"/>
          <w:szCs w:val="28"/>
        </w:rPr>
        <w:t>т в каких-либо организациях – 73,1% и только 1/4 иностранных студентов состоит в общественных организациях (26,9%), т.е. проявля</w:t>
      </w:r>
      <w:r w:rsidR="002E04AC" w:rsidRPr="005F70B3">
        <w:rPr>
          <w:rFonts w:ascii="Times New Roman" w:hAnsi="Times New Roman" w:cs="Times New Roman"/>
          <w:sz w:val="28"/>
          <w:szCs w:val="28"/>
        </w:rPr>
        <w:t>е</w:t>
      </w:r>
      <w:r w:rsidRPr="005F70B3">
        <w:rPr>
          <w:rFonts w:ascii="Times New Roman" w:hAnsi="Times New Roman" w:cs="Times New Roman"/>
          <w:sz w:val="28"/>
          <w:szCs w:val="28"/>
        </w:rPr>
        <w:t>т социальную активность.</w:t>
      </w:r>
    </w:p>
    <w:p w14:paraId="3F9A688C" w14:textId="77777777" w:rsidR="000A722A" w:rsidRPr="005F70B3" w:rsidRDefault="006A6527" w:rsidP="00AF6715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B4CBBB" wp14:editId="2AF8B507">
            <wp:extent cx="3840480" cy="2272624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27" cy="228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9A1CC" w14:textId="77777777" w:rsidR="006A6527" w:rsidRPr="005F70B3" w:rsidRDefault="006A6527" w:rsidP="00AF671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>Рисунок 9. Социальная активность (членство в общественных организациях)</w:t>
      </w:r>
    </w:p>
    <w:p w14:paraId="03B0C7E9" w14:textId="77777777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В Табл.1 представлен рейтинг наиболее популярных общественных организаций, в которых состоят иностранные студенты, обучающиеся в вузах на территории республики (табл. 1). На первом месте расположился Молодежный интернациональный клуб студентов «МИКС» </w:t>
      </w:r>
      <w:proofErr w:type="spellStart"/>
      <w:r w:rsidRPr="005F70B3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5F70B3">
        <w:rPr>
          <w:rFonts w:ascii="Times New Roman" w:hAnsi="Times New Roman" w:cs="Times New Roman"/>
          <w:sz w:val="28"/>
          <w:szCs w:val="28"/>
        </w:rPr>
        <w:t xml:space="preserve"> государственного нефтяного института – его указали 20 человек (из числа тех, кто ответил положительно на предыдущий вопрос); на второе место вышел </w:t>
      </w:r>
      <w:r w:rsidRPr="005F70B3">
        <w:rPr>
          <w:rFonts w:ascii="Times New Roman" w:hAnsi="Times New Roman" w:cs="Times New Roman"/>
          <w:sz w:val="28"/>
          <w:szCs w:val="28"/>
        </w:rPr>
        <w:lastRenderedPageBreak/>
        <w:t xml:space="preserve">Волонтерский центр того же университета – его написали 15 человек; третье место заняли студенческие советы ВУЗов (5 человек). </w:t>
      </w:r>
    </w:p>
    <w:p w14:paraId="2FF1DCFC" w14:textId="2006AB34" w:rsidR="006A5DB6" w:rsidRPr="005F70B3" w:rsidRDefault="006A5DB6" w:rsidP="00FD37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Иллюстрация: студент из Египта написал, что он состоит в общественной организации своей родной страны, а именно в «</w:t>
      </w:r>
      <w:proofErr w:type="spellStart"/>
      <w:r w:rsidRPr="005F70B3">
        <w:rPr>
          <w:rFonts w:ascii="Times New Roman" w:hAnsi="Times New Roman" w:cs="Times New Roman"/>
          <w:sz w:val="28"/>
          <w:szCs w:val="28"/>
        </w:rPr>
        <w:t>Resalat</w:t>
      </w:r>
      <w:proofErr w:type="spellEnd"/>
      <w:r w:rsidRPr="005F7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0B3">
        <w:rPr>
          <w:rFonts w:ascii="Times New Roman" w:hAnsi="Times New Roman" w:cs="Times New Roman"/>
          <w:sz w:val="28"/>
          <w:szCs w:val="28"/>
        </w:rPr>
        <w:t>Charity</w:t>
      </w:r>
      <w:proofErr w:type="spellEnd"/>
      <w:r w:rsidRPr="005F7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0B3">
        <w:rPr>
          <w:rFonts w:ascii="Times New Roman" w:hAnsi="Times New Roman" w:cs="Times New Roman"/>
          <w:sz w:val="28"/>
          <w:szCs w:val="28"/>
        </w:rPr>
        <w:t>Association</w:t>
      </w:r>
      <w:proofErr w:type="spellEnd"/>
      <w:r w:rsidRPr="005F7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0B3">
        <w:rPr>
          <w:rFonts w:ascii="Times New Roman" w:hAnsi="Times New Roman" w:cs="Times New Roman"/>
          <w:sz w:val="28"/>
          <w:szCs w:val="28"/>
        </w:rPr>
        <w:t>Afghanistan</w:t>
      </w:r>
      <w:proofErr w:type="spellEnd"/>
      <w:r w:rsidRPr="005F70B3">
        <w:rPr>
          <w:rFonts w:ascii="Times New Roman" w:hAnsi="Times New Roman" w:cs="Times New Roman"/>
          <w:sz w:val="28"/>
          <w:szCs w:val="28"/>
        </w:rPr>
        <w:t>» и несколько студентов из Индии написали, что состоят в «</w:t>
      </w:r>
      <w:proofErr w:type="spellStart"/>
      <w:r w:rsidRPr="005F70B3">
        <w:rPr>
          <w:rFonts w:ascii="Times New Roman" w:hAnsi="Times New Roman" w:cs="Times New Roman"/>
          <w:sz w:val="28"/>
          <w:szCs w:val="28"/>
        </w:rPr>
        <w:t>Indian</w:t>
      </w:r>
      <w:proofErr w:type="spellEnd"/>
      <w:r w:rsidRPr="005F7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0B3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5F7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0B3">
        <w:rPr>
          <w:rFonts w:ascii="Times New Roman" w:hAnsi="Times New Roman" w:cs="Times New Roman"/>
          <w:sz w:val="28"/>
          <w:szCs w:val="28"/>
        </w:rPr>
        <w:t>Association</w:t>
      </w:r>
      <w:proofErr w:type="spellEnd"/>
      <w:r w:rsidRPr="005F70B3">
        <w:rPr>
          <w:rFonts w:ascii="Times New Roman" w:hAnsi="Times New Roman" w:cs="Times New Roman"/>
          <w:sz w:val="28"/>
          <w:szCs w:val="28"/>
        </w:rPr>
        <w:t xml:space="preserve">» и других профессиональных сообществах (табл.1), что говорит об их причастности к медицинскому комьюнити уже сегодня, предположительно, они приехали в РТ для повышения квалификации в медицинской сфере, а </w:t>
      </w:r>
      <w:r w:rsidR="00AA431F">
        <w:rPr>
          <w:rFonts w:ascii="Times New Roman" w:hAnsi="Times New Roman" w:cs="Times New Roman"/>
          <w:sz w:val="28"/>
          <w:szCs w:val="28"/>
        </w:rPr>
        <w:t>после окончания обучения вернут</w:t>
      </w:r>
      <w:r w:rsidRPr="005F70B3">
        <w:rPr>
          <w:rFonts w:ascii="Times New Roman" w:hAnsi="Times New Roman" w:cs="Times New Roman"/>
          <w:sz w:val="28"/>
          <w:szCs w:val="28"/>
        </w:rPr>
        <w:t>ся на родину.</w:t>
      </w:r>
    </w:p>
    <w:p w14:paraId="6CB770E2" w14:textId="77777777" w:rsidR="00FD2CA5" w:rsidRPr="005F70B3" w:rsidRDefault="00FD2CA5" w:rsidP="00FD37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7276ED" w14:textId="77777777" w:rsidR="00FD2CA5" w:rsidRPr="005F70B3" w:rsidRDefault="00FD2CA5" w:rsidP="005B0B9A">
      <w:pPr>
        <w:jc w:val="right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Таблица 1. Общественные организации, в которых состоят иностранные студенты, обучающиеся в ВУЗах Республики Татарстан</w:t>
      </w: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7225"/>
        <w:gridCol w:w="1555"/>
      </w:tblGrid>
      <w:tr w:rsidR="006A5DB6" w:rsidRPr="005F70B3" w14:paraId="57259DC0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406F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Общественная организация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B01B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 ответов</w:t>
            </w:r>
          </w:p>
        </w:tc>
      </w:tr>
      <w:tr w:rsidR="006A5DB6" w:rsidRPr="005F70B3" w14:paraId="5FB6D8E0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5921B374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Клуб иностранных студентов «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Микс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 АГНИ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5EC6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</w:tr>
      <w:tr w:rsidR="006A5DB6" w:rsidRPr="005F70B3" w14:paraId="6A0A8267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04AAE877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Волонтерский центр АГНИ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BD9A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</w:tr>
      <w:tr w:rsidR="006A5DB6" w:rsidRPr="005F70B3" w14:paraId="60C4FE5F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303991DF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Студенческий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совет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D36E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</w:tr>
      <w:tr w:rsidR="006A5DB6" w:rsidRPr="005F70B3" w14:paraId="5DBFE7DD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005F736F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Ассоциация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иностранных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студентов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1288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6A5DB6" w:rsidRPr="005F70B3" w14:paraId="2C7A7684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262EE633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Лига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студентов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EEFE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6A5DB6" w:rsidRPr="005F70B3" w14:paraId="1A3D44BA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712183B0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Авангард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D9B2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6A5DB6" w:rsidRPr="005F70B3" w14:paraId="55908F7A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3B825CDA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Энергопатруль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E367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6A5DB6" w:rsidRPr="005F70B3" w14:paraId="438A98E3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25DD29D7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Студсовет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Кампуса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АГНИ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F3E0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6A5DB6" w:rsidRPr="005F70B3" w14:paraId="1FB0CA24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</w:tcPr>
          <w:p w14:paraId="3718255E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PRASHA</w:t>
            </w: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4604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6A5DB6" w:rsidRPr="005F70B3" w14:paraId="5E586B69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5C4793E1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Союз студентов и аспирантов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FF8C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6A5DB6" w:rsidRPr="005F70B3" w14:paraId="3B1108D8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011D74EA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Студенческое научно-технологическое общество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D959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6A5DB6" w:rsidRPr="005F70B3" w14:paraId="268158AB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178D1FC9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Буревестник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2947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6A5DB6" w:rsidRPr="005F70B3" w14:paraId="58A30DCC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4B3363B9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Штатив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949D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6A5DB6" w:rsidRPr="005F70B3" w14:paraId="72FB7586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</w:tcPr>
          <w:p w14:paraId="02551EE2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Indian Student Association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E7A6D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6A5DB6" w:rsidRPr="005F70B3" w14:paraId="33972EB9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</w:tcPr>
          <w:p w14:paraId="33D882ED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International Association of Student Surgical Societies: IASSS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391A5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2CBE3EA4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49E8497F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Общество иностранцев Казани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6241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31E06072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1975EA21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Дом дружбы народов республики Татарстан НКА узбеков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B194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1A827AAB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07E0BB8D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Культурный комитет факультета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C44C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3ECED3C9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1AA8AA8B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Студсовет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дома, где я проживаю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67B8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7674DF79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1F9FACF9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Студенческий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клуб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«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Вместе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»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95F6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5EFB203F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7CAE0E61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Союза арабских студентов Республики Татарстан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8EF5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693A2BF9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63110985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Resalat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Charity Association Afghanistan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E17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00FF45E7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77B5E491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Клуб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иностранных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студентов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«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Единство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»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8B36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4622EE2E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5C2953A2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Союз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иностранных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студентов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47D8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5B7EAAF6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451823D7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Российские студенческие отряды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D3BC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0F1DDF68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25718D24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Социальный комитет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5587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6DB39C2F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08105793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Сборная по футболу АГНИ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5E1E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17A35CDA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1E7B9782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Медиацентр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АГНИ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2761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2700CCC6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712DDBE7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Команда по лёгкой атлетике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1C6A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3E5F02B9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  <w:hideMark/>
          </w:tcPr>
          <w:p w14:paraId="64BC9F98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Волонтер вышей школы нефти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77FD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6C1AD018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nil"/>
              <w:left w:val="single" w:sz="8" w:space="0" w:color="444444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83691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Театральная группа </w:t>
            </w: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«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Лингво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драма</w:t>
            </w: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»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3DD5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4721B12F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single" w:sz="4" w:space="0" w:color="auto"/>
              <w:left w:val="single" w:sz="8" w:space="0" w:color="444444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E2001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The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Normal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Anatomy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A6CC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38840DA0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single" w:sz="4" w:space="0" w:color="auto"/>
              <w:left w:val="single" w:sz="8" w:space="0" w:color="444444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72014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Союз йеменских студентов, обучающихся в России и стипендиальных странах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8E76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03F6CEE9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single" w:sz="4" w:space="0" w:color="auto"/>
              <w:left w:val="single" w:sz="8" w:space="0" w:color="444444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B74EA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Голосовая платформа йеменских студентов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0FAEA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1B3AF4B5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single" w:sz="4" w:space="0" w:color="auto"/>
              <w:left w:val="single" w:sz="8" w:space="0" w:color="444444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C6356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Татарстанская ассоциация медицинских студентов </w:t>
            </w:r>
            <w:proofErr w:type="spellStart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TaMSA</w:t>
            </w:r>
            <w:proofErr w:type="spellEnd"/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-IFMSA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BB7E8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6A5DB6" w:rsidRPr="005F70B3" w14:paraId="6FA1AEA9" w14:textId="77777777" w:rsidTr="005E019F">
        <w:trPr>
          <w:trHeight w:val="57"/>
          <w:jc w:val="center"/>
        </w:trPr>
        <w:tc>
          <w:tcPr>
            <w:tcW w:w="7225" w:type="dxa"/>
            <w:tcBorders>
              <w:top w:val="single" w:sz="4" w:space="0" w:color="auto"/>
              <w:left w:val="single" w:sz="8" w:space="0" w:color="444444"/>
              <w:bottom w:val="single" w:sz="8" w:space="0" w:color="444444"/>
              <w:right w:val="nil"/>
            </w:tcBorders>
            <w:shd w:val="clear" w:color="auto" w:fill="auto"/>
            <w:vAlign w:val="center"/>
          </w:tcPr>
          <w:p w14:paraId="3FCA8AC9" w14:textId="77777777" w:rsidR="006A5DB6" w:rsidRPr="005F70B3" w:rsidRDefault="006A5DB6" w:rsidP="00FD378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National Students' Union of India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B225A" w14:textId="77777777" w:rsidR="006A5DB6" w:rsidRPr="005F70B3" w:rsidRDefault="006A5DB6" w:rsidP="00FD378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70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</w:tbl>
    <w:p w14:paraId="28B66CAD" w14:textId="77777777" w:rsidR="003C2C4B" w:rsidRPr="005F70B3" w:rsidRDefault="00FD2CA5" w:rsidP="00FD378F">
      <w:pPr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73F63F" w14:textId="6C9C294A" w:rsidR="006F6497" w:rsidRPr="005F70B3" w:rsidRDefault="008713B4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C1029" w:rsidRPr="005F70B3">
        <w:rPr>
          <w:rFonts w:ascii="Times New Roman" w:hAnsi="Times New Roman" w:cs="Times New Roman"/>
          <w:sz w:val="28"/>
          <w:szCs w:val="28"/>
        </w:rPr>
        <w:t>предшествующих</w:t>
      </w:r>
      <w:r w:rsidRPr="005F70B3">
        <w:rPr>
          <w:rFonts w:ascii="Times New Roman" w:hAnsi="Times New Roman" w:cs="Times New Roman"/>
          <w:sz w:val="28"/>
          <w:szCs w:val="28"/>
        </w:rPr>
        <w:t xml:space="preserve"> исследований, </w:t>
      </w:r>
      <w:r w:rsidR="006F6497" w:rsidRPr="005F70B3">
        <w:rPr>
          <w:rFonts w:ascii="Times New Roman" w:hAnsi="Times New Roman" w:cs="Times New Roman"/>
          <w:sz w:val="28"/>
          <w:szCs w:val="28"/>
        </w:rPr>
        <w:t>иностранны</w:t>
      </w:r>
      <w:r w:rsidRPr="005F70B3">
        <w:rPr>
          <w:rFonts w:ascii="Times New Roman" w:hAnsi="Times New Roman" w:cs="Times New Roman"/>
          <w:sz w:val="28"/>
          <w:szCs w:val="28"/>
        </w:rPr>
        <w:t>е</w:t>
      </w:r>
      <w:r w:rsidR="006F6497" w:rsidRPr="005F70B3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Pr="005F70B3">
        <w:rPr>
          <w:rFonts w:ascii="Times New Roman" w:hAnsi="Times New Roman" w:cs="Times New Roman"/>
          <w:sz w:val="28"/>
          <w:szCs w:val="28"/>
        </w:rPr>
        <w:t xml:space="preserve">ы, обучающиеся в ВУЗах РТ отмечают, что </w:t>
      </w:r>
      <w:r w:rsidR="008C1029" w:rsidRPr="005F70B3">
        <w:rPr>
          <w:rFonts w:ascii="Times New Roman" w:hAnsi="Times New Roman" w:cs="Times New Roman"/>
          <w:sz w:val="28"/>
          <w:szCs w:val="28"/>
        </w:rPr>
        <w:t xml:space="preserve">перечисленные выше общественные организации помогают им в адаптации к жизни в России. </w:t>
      </w:r>
      <w:r w:rsidR="00FD378F" w:rsidRPr="005F70B3">
        <w:rPr>
          <w:rFonts w:ascii="Times New Roman" w:hAnsi="Times New Roman" w:cs="Times New Roman"/>
          <w:sz w:val="28"/>
          <w:szCs w:val="28"/>
        </w:rPr>
        <w:t xml:space="preserve">Так, например, 79% опрошенных иностранных студентов отметили интенсивность и высокую частоту мероприятий, проводимых местными вузами/вузами РТ, с участием иностранных студентов </w:t>
      </w:r>
      <w:r w:rsidR="006F6497" w:rsidRPr="005F70B3">
        <w:rPr>
          <w:rFonts w:ascii="Times New Roman" w:hAnsi="Times New Roman" w:cs="Times New Roman"/>
          <w:sz w:val="28"/>
          <w:szCs w:val="28"/>
        </w:rPr>
        <w:t>Однако данные говорят и о том, что 21% иностранных студентов остаются неосведомленными о таких мероприятиях</w:t>
      </w:r>
      <w:r w:rsidR="002B0FAB" w:rsidRPr="005F70B3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6F6497" w:rsidRPr="005F70B3">
        <w:rPr>
          <w:rFonts w:ascii="Times New Roman" w:hAnsi="Times New Roman" w:cs="Times New Roman"/>
          <w:sz w:val="28"/>
          <w:szCs w:val="28"/>
        </w:rPr>
        <w:t>.</w:t>
      </w:r>
    </w:p>
    <w:p w14:paraId="70BAC113" w14:textId="66581F91" w:rsidR="007C6129" w:rsidRPr="005F70B3" w:rsidRDefault="007C6129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r w:rsidR="005D461C" w:rsidRPr="005F70B3">
        <w:rPr>
          <w:rFonts w:ascii="Times New Roman" w:hAnsi="Times New Roman" w:cs="Times New Roman"/>
          <w:sz w:val="28"/>
          <w:szCs w:val="28"/>
        </w:rPr>
        <w:t>иностранные студенты</w:t>
      </w:r>
      <w:r w:rsidRPr="005F70B3">
        <w:rPr>
          <w:rFonts w:ascii="Times New Roman" w:hAnsi="Times New Roman" w:cs="Times New Roman"/>
          <w:sz w:val="28"/>
          <w:szCs w:val="28"/>
        </w:rPr>
        <w:t xml:space="preserve"> являются одной из наиболее хорошо адаптирующихся групп мигрантов, даже при самых благоприятных условиях при вхождении в новую социокультурную, </w:t>
      </w:r>
      <w:proofErr w:type="spellStart"/>
      <w:r w:rsidRPr="005F70B3">
        <w:rPr>
          <w:rFonts w:ascii="Times New Roman" w:hAnsi="Times New Roman" w:cs="Times New Roman"/>
          <w:sz w:val="28"/>
          <w:szCs w:val="28"/>
        </w:rPr>
        <w:t>социокоммуникативную</w:t>
      </w:r>
      <w:proofErr w:type="spellEnd"/>
      <w:r w:rsidRPr="005F70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70B3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="002E04AC" w:rsidRPr="005F70B3">
        <w:rPr>
          <w:rFonts w:ascii="Times New Roman" w:hAnsi="Times New Roman" w:cs="Times New Roman"/>
          <w:sz w:val="28"/>
          <w:szCs w:val="28"/>
        </w:rPr>
        <w:t>-</w:t>
      </w:r>
      <w:r w:rsidRPr="005F70B3">
        <w:rPr>
          <w:rFonts w:ascii="Times New Roman" w:hAnsi="Times New Roman" w:cs="Times New Roman"/>
          <w:sz w:val="28"/>
          <w:szCs w:val="28"/>
        </w:rPr>
        <w:t>бытовую среду они сталкиваются с целым спектром различных проблем.</w:t>
      </w:r>
      <w:r w:rsidR="00B26033" w:rsidRPr="005F70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DEF36" w14:textId="77777777" w:rsidR="007C6129" w:rsidRPr="005F70B3" w:rsidRDefault="003D1EB2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Адаптация иностранных студентов является сложным процессом, который зависит от множества факторов </w:t>
      </w:r>
      <w:r w:rsidR="007C6129" w:rsidRPr="005F70B3">
        <w:rPr>
          <w:rFonts w:ascii="Times New Roman" w:hAnsi="Times New Roman" w:cs="Times New Roman"/>
          <w:sz w:val="28"/>
          <w:szCs w:val="28"/>
        </w:rPr>
        <w:t>(</w:t>
      </w:r>
      <w:r w:rsidRPr="005F70B3">
        <w:rPr>
          <w:rFonts w:ascii="Times New Roman" w:hAnsi="Times New Roman" w:cs="Times New Roman"/>
          <w:sz w:val="28"/>
          <w:szCs w:val="28"/>
        </w:rPr>
        <w:t>Р</w:t>
      </w:r>
      <w:r w:rsidR="007C6129" w:rsidRPr="005F70B3">
        <w:rPr>
          <w:rFonts w:ascii="Times New Roman" w:hAnsi="Times New Roman" w:cs="Times New Roman"/>
          <w:sz w:val="28"/>
          <w:szCs w:val="28"/>
        </w:rPr>
        <w:t>ис. 10). Для большинства (65,4%) климат оказался самым значимым фактором, вызывающим адаптационные трудности (привыкание). Не менее важным фактором оказалось обучение в ВУЗ</w:t>
      </w:r>
      <w:r w:rsidR="006F6850" w:rsidRPr="005F70B3">
        <w:rPr>
          <w:rFonts w:ascii="Times New Roman" w:hAnsi="Times New Roman" w:cs="Times New Roman"/>
          <w:sz w:val="28"/>
          <w:szCs w:val="28"/>
        </w:rPr>
        <w:t>е</w:t>
      </w:r>
      <w:r w:rsidR="007C6129" w:rsidRPr="005F70B3">
        <w:rPr>
          <w:rFonts w:ascii="Times New Roman" w:hAnsi="Times New Roman" w:cs="Times New Roman"/>
          <w:sz w:val="28"/>
          <w:szCs w:val="28"/>
        </w:rPr>
        <w:t xml:space="preserve"> для </w:t>
      </w:r>
      <w:r w:rsidR="006F6850" w:rsidRPr="005F70B3">
        <w:rPr>
          <w:rFonts w:ascii="Times New Roman" w:hAnsi="Times New Roman" w:cs="Times New Roman"/>
          <w:sz w:val="28"/>
          <w:szCs w:val="28"/>
        </w:rPr>
        <w:t xml:space="preserve">31,6% </w:t>
      </w:r>
      <w:r w:rsidR="007C6129" w:rsidRPr="005F70B3">
        <w:rPr>
          <w:rFonts w:ascii="Times New Roman" w:hAnsi="Times New Roman" w:cs="Times New Roman"/>
          <w:sz w:val="28"/>
          <w:szCs w:val="28"/>
        </w:rPr>
        <w:t>респондентов. Особенности поведения местных жителей (23,9%), жизнь в общежитии (21,4%), местная кухня (20,5%), национальные традиции и обычаи (13,7%) – все это также влияет на адаптацию иностранцев в России. Кроме того, некоторые респонденты упомянули «другие» (6%) аспекты, что может свидетельствовать о широком спектре индивид</w:t>
      </w:r>
      <w:r w:rsidRPr="005F70B3">
        <w:rPr>
          <w:rFonts w:ascii="Times New Roman" w:hAnsi="Times New Roman" w:cs="Times New Roman"/>
          <w:sz w:val="28"/>
          <w:szCs w:val="28"/>
        </w:rPr>
        <w:t xml:space="preserve">уальных особенностей, которые </w:t>
      </w:r>
      <w:r w:rsidR="00E67A55" w:rsidRPr="005F70B3">
        <w:rPr>
          <w:rFonts w:ascii="Times New Roman" w:hAnsi="Times New Roman" w:cs="Times New Roman"/>
          <w:sz w:val="28"/>
          <w:szCs w:val="28"/>
        </w:rPr>
        <w:t>в дальнейшем перетекают в трудности</w:t>
      </w:r>
      <w:r w:rsidR="007C6129" w:rsidRPr="005F70B3">
        <w:rPr>
          <w:rFonts w:ascii="Times New Roman" w:hAnsi="Times New Roman" w:cs="Times New Roman"/>
          <w:sz w:val="28"/>
          <w:szCs w:val="28"/>
        </w:rPr>
        <w:t>.</w:t>
      </w:r>
    </w:p>
    <w:p w14:paraId="2B1EC774" w14:textId="77777777" w:rsidR="007C6129" w:rsidRPr="005F70B3" w:rsidRDefault="007C6129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2459D32" wp14:editId="63AC3DDC">
            <wp:extent cx="4533900" cy="202443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3"/>
                    <a:stretch/>
                  </pic:blipFill>
                  <pic:spPr bwMode="auto">
                    <a:xfrm>
                      <a:off x="0" y="0"/>
                      <a:ext cx="4537327" cy="202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D68900" w14:textId="09649F07" w:rsidR="00E31F1E" w:rsidRPr="005F70B3" w:rsidRDefault="007C6129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 xml:space="preserve">Рисунок 10. </w:t>
      </w:r>
      <w:r w:rsidR="00E31F1E" w:rsidRPr="005F70B3">
        <w:rPr>
          <w:rFonts w:ascii="Times New Roman" w:hAnsi="Times New Roman" w:cs="Times New Roman"/>
          <w:i/>
          <w:sz w:val="28"/>
          <w:szCs w:val="28"/>
        </w:rPr>
        <w:t>Тр</w:t>
      </w:r>
      <w:r w:rsidR="00020D23" w:rsidRPr="005F70B3">
        <w:rPr>
          <w:rFonts w:ascii="Times New Roman" w:hAnsi="Times New Roman" w:cs="Times New Roman"/>
          <w:i/>
          <w:sz w:val="28"/>
          <w:szCs w:val="28"/>
        </w:rPr>
        <w:t>удности, с которыми ст</w:t>
      </w:r>
      <w:r w:rsidRPr="005F70B3">
        <w:rPr>
          <w:rFonts w:ascii="Times New Roman" w:hAnsi="Times New Roman" w:cs="Times New Roman"/>
          <w:i/>
          <w:sz w:val="28"/>
          <w:szCs w:val="28"/>
        </w:rPr>
        <w:t>алкиваются иностранные студенты</w:t>
      </w:r>
      <w:r w:rsidR="00020D23" w:rsidRPr="005F70B3">
        <w:rPr>
          <w:rFonts w:ascii="Times New Roman" w:hAnsi="Times New Roman" w:cs="Times New Roman"/>
          <w:i/>
          <w:sz w:val="28"/>
          <w:szCs w:val="28"/>
        </w:rPr>
        <w:t xml:space="preserve">, живя </w:t>
      </w:r>
      <w:r w:rsidR="00E31F1E" w:rsidRPr="005F70B3">
        <w:rPr>
          <w:rFonts w:ascii="Times New Roman" w:hAnsi="Times New Roman" w:cs="Times New Roman"/>
          <w:i/>
          <w:sz w:val="28"/>
          <w:szCs w:val="28"/>
        </w:rPr>
        <w:t>в России</w:t>
      </w:r>
    </w:p>
    <w:p w14:paraId="7F52B95C" w14:textId="77777777" w:rsidR="006F6497" w:rsidRPr="005F70B3" w:rsidRDefault="007C6129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По результатам иных исследований, у</w:t>
      </w:r>
      <w:r w:rsidR="006F6497" w:rsidRPr="005F70B3">
        <w:rPr>
          <w:rFonts w:ascii="Times New Roman" w:hAnsi="Times New Roman" w:cs="Times New Roman"/>
          <w:sz w:val="28"/>
          <w:szCs w:val="28"/>
        </w:rPr>
        <w:t xml:space="preserve"> и</w:t>
      </w:r>
      <w:r w:rsidR="00E67A55" w:rsidRPr="005F70B3">
        <w:rPr>
          <w:rFonts w:ascii="Times New Roman" w:hAnsi="Times New Roman" w:cs="Times New Roman"/>
          <w:sz w:val="28"/>
          <w:szCs w:val="28"/>
        </w:rPr>
        <w:t>ностранных студентов трудности вызываю</w:t>
      </w:r>
      <w:r w:rsidR="006F6497" w:rsidRPr="005F70B3">
        <w:rPr>
          <w:rFonts w:ascii="Times New Roman" w:hAnsi="Times New Roman" w:cs="Times New Roman"/>
          <w:sz w:val="28"/>
          <w:szCs w:val="28"/>
        </w:rPr>
        <w:t>т</w:t>
      </w:r>
      <w:r w:rsidR="00E67A55" w:rsidRPr="005F70B3">
        <w:rPr>
          <w:rFonts w:ascii="Times New Roman" w:hAnsi="Times New Roman" w:cs="Times New Roman"/>
          <w:sz w:val="28"/>
          <w:szCs w:val="28"/>
        </w:rPr>
        <w:t>:</w:t>
      </w:r>
      <w:r w:rsidR="006F6497" w:rsidRPr="005F70B3">
        <w:rPr>
          <w:rFonts w:ascii="Times New Roman" w:hAnsi="Times New Roman" w:cs="Times New Roman"/>
          <w:sz w:val="28"/>
          <w:szCs w:val="28"/>
        </w:rPr>
        <w:t xml:space="preserve"> отсутствие рядом родителей (37%), нехватка денег (36%), некомфортная погода (35%), отсутствие рядом старых друзей (33%), отсутствие привычной еды (29%), отсутствие рядом л</w:t>
      </w:r>
      <w:r w:rsidRPr="005F70B3">
        <w:rPr>
          <w:rFonts w:ascii="Times New Roman" w:hAnsi="Times New Roman" w:cs="Times New Roman"/>
          <w:sz w:val="28"/>
          <w:szCs w:val="28"/>
        </w:rPr>
        <w:t>юбимого человека (28%)</w:t>
      </w:r>
      <w:r w:rsidRPr="005F70B3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6F6497" w:rsidRPr="005F70B3">
        <w:rPr>
          <w:rFonts w:ascii="Times New Roman" w:hAnsi="Times New Roman" w:cs="Times New Roman"/>
          <w:sz w:val="28"/>
          <w:szCs w:val="28"/>
        </w:rPr>
        <w:t>.</w:t>
      </w:r>
      <w:r w:rsidR="00475214" w:rsidRPr="005F70B3">
        <w:rPr>
          <w:rFonts w:ascii="Times New Roman" w:hAnsi="Times New Roman" w:cs="Times New Roman"/>
          <w:sz w:val="28"/>
          <w:szCs w:val="28"/>
        </w:rPr>
        <w:t xml:space="preserve"> </w:t>
      </w:r>
      <w:r w:rsidR="006F6497" w:rsidRPr="005F70B3">
        <w:rPr>
          <w:rFonts w:ascii="Times New Roman" w:hAnsi="Times New Roman" w:cs="Times New Roman"/>
          <w:sz w:val="28"/>
          <w:szCs w:val="28"/>
        </w:rPr>
        <w:t>Очевидно, что во многом преодолеть дискомфорт в новой для себя среде иностранным студентам может помочь общение как со своими ровесниками-соотечественниками, так и с новыми друзьями.</w:t>
      </w:r>
    </w:p>
    <w:p w14:paraId="239E01FF" w14:textId="7AD53D76" w:rsidR="00E26A11" w:rsidRPr="005F70B3" w:rsidRDefault="00344FEC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На вопрос «Были ли Вы лично свидетелем или слышали о конфликтной ситуации иностранца с местным жителем?» большинство опрошенных (67,9%) заявили, что они не сталкивались с подобной конфликтной ситуацией. Однако, 21,4% респондентов заявили, что они слышали о подобной случаях, а 10,7% заявили, что они были свидетелями данного конфликта</w:t>
      </w:r>
      <w:r w:rsidR="003D78D0">
        <w:rPr>
          <w:rFonts w:ascii="Times New Roman" w:hAnsi="Times New Roman" w:cs="Times New Roman"/>
          <w:sz w:val="28"/>
          <w:szCs w:val="28"/>
        </w:rPr>
        <w:t xml:space="preserve"> (рис. 11)</w:t>
      </w:r>
      <w:r w:rsidRPr="005F70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BF6BF9" w14:textId="77777777" w:rsidR="00344FEC" w:rsidRPr="005F70B3" w:rsidRDefault="00344FEC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Таким образом, конфликты между иностранцами и местными жителями все еще являются актуальной проблемой. В связи с этим, необходимо проводить дополнительные исследования, разрабатывать эффективные стратегии, направленные на предотвращение конфликтов, а также способствовать более гармоничному</w:t>
      </w: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7A55"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>взаимопониманию</w:t>
      </w: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0B3">
        <w:rPr>
          <w:rFonts w:ascii="Times New Roman" w:hAnsi="Times New Roman" w:cs="Times New Roman"/>
          <w:sz w:val="28"/>
          <w:szCs w:val="28"/>
        </w:rPr>
        <w:t>иностранцев и местных жителей.</w:t>
      </w:r>
    </w:p>
    <w:p w14:paraId="6D9E3594" w14:textId="77777777" w:rsidR="00344FEC" w:rsidRPr="005F70B3" w:rsidRDefault="00344FEC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1CE11B0" wp14:editId="398974F0">
            <wp:extent cx="3994507" cy="2362200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85" cy="236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A4DFF" w14:textId="77777777" w:rsidR="00344FEC" w:rsidRPr="005F70B3" w:rsidRDefault="00344FEC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>Рисунок 11. Опыт межнационального конфликта</w:t>
      </w:r>
    </w:p>
    <w:p w14:paraId="140F2ABF" w14:textId="77777777" w:rsidR="00475214" w:rsidRPr="005F70B3" w:rsidRDefault="00344FEC" w:rsidP="00FD378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>Далее следовал вопрос «По Вашему мнению, по каким причинам могут возникнуть конфликты иностранцев с местными жителями?» Поведение человека в целом (56%) является основной причиной конфликтов между иностранцами и местными жителями, что может быть связано с несоответствием культурных норм, непониманием обычаев и традиций, а также различиями в этикете и манерах поведения (рис. 12).</w:t>
      </w:r>
      <w:r w:rsidR="00475214"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4E7A593" w14:textId="77777777" w:rsidR="00475214" w:rsidRPr="005F70B3" w:rsidRDefault="00344FEC" w:rsidP="00FD378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>Бытовые проблемы (28,2%) также имеют значительное влияние на возникновение конфликтов. Это может включать ограниченный доступ к жилой площади, низкое качество услуг коммунальных служб, проблемы с поиском работы и адаптацией к местным условиям жизни.</w:t>
      </w: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Расовая неприязнь и фобии (26,1%) также играют роль в возникновении конфликтов. Это может быть связано с негативными стереотипами и предрассудками в отношении людей определенной национальности/расы. </w:t>
      </w:r>
    </w:p>
    <w:p w14:paraId="65C7B71E" w14:textId="619817D1" w:rsidR="00475214" w:rsidRPr="005F70B3" w:rsidRDefault="00344FEC" w:rsidP="00FD378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Особенности психологии местных жителей (стереотипы), а также этническая неприязнь и фобии </w:t>
      </w:r>
      <w:r w:rsidR="00FD378F"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>24,4% и 21,8% соответственно, сводятся к недоверию, предубеждению и непониманию, которые могут возникать из-за существующих представлений о "чужих". Данные факторы имеют более низкую степень влияния на конфликты, однако это все равно может приводить к напряженности и враждебности между иностранцами и местными жителями.</w:t>
      </w:r>
    </w:p>
    <w:p w14:paraId="39C8D503" w14:textId="77777777" w:rsidR="00344FEC" w:rsidRPr="005F70B3" w:rsidRDefault="00344FEC" w:rsidP="00FD378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>Внешний вид и внешность (17,5%) также были указаны в качестве причины конфликтов, хотя в меньшей степени. Неприятие иностранцев на основе их внешнего вида может проявляться в форме дискриминации или изоляции.</w:t>
      </w:r>
      <w:r w:rsidR="00475214"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>Важно обратить внимание на значительную долю тех, кто затруднился ответить (22,6%) на вопрос, что свидетельствует о сложности данной проблемы и неоднозначности в общественном мнении.</w:t>
      </w:r>
    </w:p>
    <w:p w14:paraId="68A0A922" w14:textId="77777777" w:rsidR="00344FEC" w:rsidRPr="005F70B3" w:rsidRDefault="00344FEC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957F985" wp14:editId="6F0C5774">
            <wp:extent cx="5734050" cy="2377440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35" b="-409"/>
                    <a:stretch/>
                  </pic:blipFill>
                  <pic:spPr bwMode="auto">
                    <a:xfrm>
                      <a:off x="0" y="0"/>
                      <a:ext cx="573405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F70B3">
        <w:rPr>
          <w:rFonts w:ascii="Times New Roman" w:hAnsi="Times New Roman" w:cs="Times New Roman"/>
          <w:sz w:val="28"/>
          <w:szCs w:val="28"/>
        </w:rPr>
        <w:br/>
      </w:r>
      <w:r w:rsidRPr="005F70B3">
        <w:rPr>
          <w:rFonts w:ascii="Times New Roman" w:hAnsi="Times New Roman" w:cs="Times New Roman"/>
          <w:i/>
          <w:sz w:val="28"/>
          <w:szCs w:val="28"/>
        </w:rPr>
        <w:t>Рисунок 12. Основные причины межнациональных конфликтов</w:t>
      </w:r>
    </w:p>
    <w:p w14:paraId="76855D68" w14:textId="24935B9D" w:rsidR="00C65CE5" w:rsidRPr="005F70B3" w:rsidRDefault="00C65CE5" w:rsidP="00FD378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>Далее респондентам предлагалось ответить на вопрос «Какой путь решения конфликтной ситуации в наибольшей степени соответствует Вашему мировоззрению?», распределение представлено в табл. 2. Анализируя ответы, заключим, что для большинства иностранных студентов предпочтительнее решать возникающий конфликт мирным путем (96,4%), при этом изыскав всевозможные варианты решения (94,9%). Интересно, что за поддержкой не готов обращаться каждый пятый (20,1%). Прибегать к применени</w:t>
      </w:r>
      <w:r w:rsidR="00AA431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силы молодые люди не стремятся – всего 18,9% выбрали данный вариант ответа. </w:t>
      </w:r>
    </w:p>
    <w:p w14:paraId="755D59BC" w14:textId="77777777" w:rsidR="00C65CE5" w:rsidRPr="005F70B3" w:rsidRDefault="00C65CE5" w:rsidP="00FD378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2 предпочитаемый путь решения конфликтных ситуаций </w:t>
      </w: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5812"/>
        <w:gridCol w:w="1772"/>
        <w:gridCol w:w="1772"/>
      </w:tblGrid>
      <w:tr w:rsidR="00C65CE5" w:rsidRPr="005F70B3" w14:paraId="21DE14B3" w14:textId="77777777" w:rsidTr="00C93970">
        <w:trPr>
          <w:trHeight w:val="20"/>
        </w:trPr>
        <w:tc>
          <w:tcPr>
            <w:tcW w:w="5812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19488459" w14:textId="77777777" w:rsidR="00C65CE5" w:rsidRPr="005F70B3" w:rsidRDefault="00C65CE5" w:rsidP="00FD37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 </w:t>
            </w:r>
          </w:p>
        </w:tc>
        <w:tc>
          <w:tcPr>
            <w:tcW w:w="1772" w:type="dxa"/>
            <w:tcBorders>
              <w:top w:val="single" w:sz="8" w:space="0" w:color="444444"/>
              <w:left w:val="nil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0E0A1856" w14:textId="77777777" w:rsidR="00C65CE5" w:rsidRPr="005F70B3" w:rsidRDefault="00C65CE5" w:rsidP="00FD3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Согласен</w:t>
            </w:r>
          </w:p>
        </w:tc>
        <w:tc>
          <w:tcPr>
            <w:tcW w:w="1772" w:type="dxa"/>
            <w:tcBorders>
              <w:top w:val="single" w:sz="8" w:space="0" w:color="444444"/>
              <w:left w:val="nil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34545217" w14:textId="77777777" w:rsidR="00C65CE5" w:rsidRPr="005F70B3" w:rsidRDefault="00C65CE5" w:rsidP="00FD3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 согласен</w:t>
            </w:r>
          </w:p>
        </w:tc>
      </w:tr>
      <w:tr w:rsidR="00C65CE5" w:rsidRPr="005F70B3" w14:paraId="2C41B824" w14:textId="77777777" w:rsidTr="00C93970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5FCCD06C" w14:textId="77777777" w:rsidR="00C65CE5" w:rsidRPr="005F70B3" w:rsidRDefault="00C65CE5" w:rsidP="00FD37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 ищу всевозможные варианты решения. Выход можно найти в любой ситуации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4F649E51" w14:textId="77777777" w:rsidR="00C65CE5" w:rsidRPr="005F70B3" w:rsidRDefault="00C65CE5" w:rsidP="00FD3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94,9%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621A7685" w14:textId="77777777" w:rsidR="00C65CE5" w:rsidRPr="005F70B3" w:rsidRDefault="00C65CE5" w:rsidP="00FD3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5,1%</w:t>
            </w:r>
          </w:p>
        </w:tc>
      </w:tr>
      <w:tr w:rsidR="00C65CE5" w:rsidRPr="005F70B3" w14:paraId="7B93D5C8" w14:textId="77777777" w:rsidTr="00C93970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7041FF2A" w14:textId="77777777" w:rsidR="00C65CE5" w:rsidRPr="005F70B3" w:rsidRDefault="00C65CE5" w:rsidP="00FD37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Если не удастся договориться, то я использую силу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2EE6D00A" w14:textId="77777777" w:rsidR="00C65CE5" w:rsidRPr="005F70B3" w:rsidRDefault="00C65CE5" w:rsidP="00FD3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18,9%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67C7EB1E" w14:textId="77777777" w:rsidR="00C65CE5" w:rsidRPr="005F70B3" w:rsidRDefault="00C65CE5" w:rsidP="00FD3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81,1%</w:t>
            </w:r>
          </w:p>
        </w:tc>
      </w:tr>
      <w:tr w:rsidR="00C65CE5" w:rsidRPr="005F70B3" w14:paraId="5134FFCD" w14:textId="77777777" w:rsidTr="00C93970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717D4B78" w14:textId="77777777" w:rsidR="00C65CE5" w:rsidRPr="005F70B3" w:rsidRDefault="00C65CE5" w:rsidP="00FD37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 решаю проблемы мирным путем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6EC5377F" w14:textId="77777777" w:rsidR="00C65CE5" w:rsidRPr="005F70B3" w:rsidRDefault="00C65CE5" w:rsidP="00FD3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96,4%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1EEEFB8D" w14:textId="77777777" w:rsidR="00C65CE5" w:rsidRPr="005F70B3" w:rsidRDefault="00C65CE5" w:rsidP="00FD3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3,6%</w:t>
            </w:r>
          </w:p>
        </w:tc>
      </w:tr>
      <w:tr w:rsidR="00C65CE5" w:rsidRPr="005F70B3" w14:paraId="00507986" w14:textId="77777777" w:rsidTr="00C93970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7946426C" w14:textId="77777777" w:rsidR="00C65CE5" w:rsidRPr="005F70B3" w:rsidRDefault="00C65CE5" w:rsidP="00FD37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Обращаюсь за поддержкой к друзьям, родным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176F191B" w14:textId="77777777" w:rsidR="00C65CE5" w:rsidRPr="005F70B3" w:rsidRDefault="00C65CE5" w:rsidP="00FD3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79,9%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444444"/>
              <w:right w:val="single" w:sz="8" w:space="0" w:color="444444"/>
            </w:tcBorders>
            <w:shd w:val="clear" w:color="auto" w:fill="auto"/>
            <w:vAlign w:val="center"/>
            <w:hideMark/>
          </w:tcPr>
          <w:p w14:paraId="1C22DBA1" w14:textId="77777777" w:rsidR="00C65CE5" w:rsidRPr="005F70B3" w:rsidRDefault="00C65CE5" w:rsidP="00FD3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20,1%</w:t>
            </w:r>
          </w:p>
        </w:tc>
      </w:tr>
    </w:tbl>
    <w:p w14:paraId="2A52A87A" w14:textId="77777777" w:rsidR="00C65CE5" w:rsidRPr="005F70B3" w:rsidRDefault="00C65CE5" w:rsidP="00FD37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161CE6" w14:textId="520B9A0C" w:rsidR="00475214" w:rsidRPr="005F70B3" w:rsidRDefault="00475214" w:rsidP="005259E6">
      <w:pPr>
        <w:pStyle w:val="1"/>
        <w:numPr>
          <w:ilvl w:val="1"/>
          <w:numId w:val="5"/>
        </w:numPr>
        <w:jc w:val="both"/>
      </w:pPr>
      <w:r w:rsidRPr="005F70B3">
        <w:t>Склонность к экстремизму</w:t>
      </w:r>
    </w:p>
    <w:p w14:paraId="2B5F7DD8" w14:textId="7021DF81" w:rsidR="00344FEC" w:rsidRPr="005F70B3" w:rsidRDefault="00344FEC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Аналитика </w:t>
      </w:r>
      <w:r w:rsidR="0066095F" w:rsidRPr="005F70B3">
        <w:rPr>
          <w:rFonts w:ascii="Times New Roman" w:hAnsi="Times New Roman" w:cs="Times New Roman"/>
          <w:sz w:val="28"/>
          <w:szCs w:val="28"/>
        </w:rPr>
        <w:t xml:space="preserve">вопроса касательно понятия экстремизма, </w:t>
      </w:r>
      <w:r w:rsidRPr="005F70B3">
        <w:rPr>
          <w:rFonts w:ascii="Times New Roman" w:hAnsi="Times New Roman" w:cs="Times New Roman"/>
          <w:sz w:val="28"/>
          <w:szCs w:val="28"/>
        </w:rPr>
        <w:t>показывает, что больш</w:t>
      </w:r>
      <w:r w:rsidR="003A1FDD" w:rsidRPr="005F70B3">
        <w:rPr>
          <w:rFonts w:ascii="Times New Roman" w:hAnsi="Times New Roman" w:cs="Times New Roman"/>
          <w:sz w:val="28"/>
          <w:szCs w:val="28"/>
        </w:rPr>
        <w:t>ая часть</w:t>
      </w:r>
      <w:r w:rsidRPr="005F70B3">
        <w:rPr>
          <w:rFonts w:ascii="Times New Roman" w:hAnsi="Times New Roman" w:cs="Times New Roman"/>
          <w:sz w:val="28"/>
          <w:szCs w:val="28"/>
        </w:rPr>
        <w:t xml:space="preserve"> опрошенных (41,9%) относят к экстремистской деятельности националистические идеи, связанные с превосходством </w:t>
      </w:r>
      <w:r w:rsidR="003A1FDD" w:rsidRPr="005F70B3">
        <w:rPr>
          <w:rFonts w:ascii="Times New Roman" w:hAnsi="Times New Roman" w:cs="Times New Roman"/>
          <w:sz w:val="28"/>
          <w:szCs w:val="28"/>
        </w:rPr>
        <w:t>над другими, а также</w:t>
      </w:r>
      <w:r w:rsidR="0066095F" w:rsidRPr="005F70B3">
        <w:rPr>
          <w:rFonts w:ascii="Times New Roman" w:hAnsi="Times New Roman" w:cs="Times New Roman"/>
          <w:sz w:val="28"/>
          <w:szCs w:val="28"/>
        </w:rPr>
        <w:t xml:space="preserve"> п</w:t>
      </w:r>
      <w:r w:rsidRPr="005F70B3">
        <w:rPr>
          <w:rFonts w:ascii="Times New Roman" w:hAnsi="Times New Roman" w:cs="Times New Roman"/>
          <w:sz w:val="28"/>
          <w:szCs w:val="28"/>
        </w:rPr>
        <w:t>ризывы к свержению действующей в</w:t>
      </w:r>
      <w:r w:rsidR="00AA431F">
        <w:rPr>
          <w:rFonts w:ascii="Times New Roman" w:hAnsi="Times New Roman" w:cs="Times New Roman"/>
          <w:sz w:val="28"/>
          <w:szCs w:val="28"/>
        </w:rPr>
        <w:t>ласти и покушение</w:t>
      </w:r>
      <w:r w:rsidRPr="005F70B3">
        <w:rPr>
          <w:rFonts w:ascii="Times New Roman" w:hAnsi="Times New Roman" w:cs="Times New Roman"/>
          <w:sz w:val="28"/>
          <w:szCs w:val="28"/>
        </w:rPr>
        <w:t xml:space="preserve"> на политических и общественных деятелей</w:t>
      </w:r>
      <w:r w:rsidR="0066095F" w:rsidRPr="005F70B3">
        <w:rPr>
          <w:rFonts w:ascii="Times New Roman" w:hAnsi="Times New Roman" w:cs="Times New Roman"/>
          <w:sz w:val="28"/>
          <w:szCs w:val="28"/>
        </w:rPr>
        <w:t xml:space="preserve"> (Р</w:t>
      </w:r>
      <w:r w:rsidR="00475214" w:rsidRPr="005F70B3">
        <w:rPr>
          <w:rFonts w:ascii="Times New Roman" w:hAnsi="Times New Roman" w:cs="Times New Roman"/>
          <w:sz w:val="28"/>
          <w:szCs w:val="28"/>
        </w:rPr>
        <w:t>ис.13)</w:t>
      </w:r>
      <w:r w:rsidRPr="005F70B3">
        <w:rPr>
          <w:rFonts w:ascii="Times New Roman" w:hAnsi="Times New Roman" w:cs="Times New Roman"/>
          <w:sz w:val="28"/>
          <w:szCs w:val="28"/>
        </w:rPr>
        <w:t xml:space="preserve">. </w:t>
      </w:r>
      <w:r w:rsidR="0066095F" w:rsidRPr="005F70B3">
        <w:rPr>
          <w:rFonts w:ascii="Times New Roman" w:hAnsi="Times New Roman" w:cs="Times New Roman"/>
          <w:sz w:val="28"/>
          <w:szCs w:val="28"/>
        </w:rPr>
        <w:t xml:space="preserve"> 35% респондентов затруднились с ответом, что указывает на возможные проблемы с пониманием или размытостью понятия экстремистской деятельности. </w:t>
      </w:r>
      <w:r w:rsidRPr="005F70B3">
        <w:rPr>
          <w:rFonts w:ascii="Times New Roman" w:hAnsi="Times New Roman" w:cs="Times New Roman"/>
          <w:sz w:val="28"/>
          <w:szCs w:val="28"/>
        </w:rPr>
        <w:t xml:space="preserve">Оскорбительные высказывания против представителей других национальностей, вероисповеданий и травля в интернете за принадлежность к конкретной национальности также считаются экстремистской деятельностью для 28,2% и 25,2% опрошенных соответственно. Таким образом, в целом мнение опрошенных определяет </w:t>
      </w:r>
      <w:r w:rsidRPr="005F70B3">
        <w:rPr>
          <w:rFonts w:ascii="Times New Roman" w:hAnsi="Times New Roman" w:cs="Times New Roman"/>
          <w:sz w:val="28"/>
          <w:szCs w:val="28"/>
        </w:rPr>
        <w:lastRenderedPageBreak/>
        <w:t>экстремистскую деятельность как любые формы дискриминации или насилия на основе националистических, религиозных или политических мотивов.</w:t>
      </w:r>
    </w:p>
    <w:p w14:paraId="096B9C97" w14:textId="77777777" w:rsidR="00344FEC" w:rsidRPr="005F70B3" w:rsidRDefault="00344FEC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83EBCF" wp14:editId="2AFA48FB">
            <wp:extent cx="5734050" cy="28498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17"/>
                    <a:stretch/>
                  </pic:blipFill>
                  <pic:spPr bwMode="auto">
                    <a:xfrm>
                      <a:off x="0" y="0"/>
                      <a:ext cx="573405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630D86" w14:textId="74357FDE" w:rsidR="00344FEC" w:rsidRPr="005F70B3" w:rsidRDefault="00344FEC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>Рисунок 13.</w:t>
      </w:r>
      <w:r w:rsidR="00475214" w:rsidRPr="005F70B3">
        <w:rPr>
          <w:rFonts w:ascii="Times New Roman" w:hAnsi="Times New Roman" w:cs="Times New Roman"/>
          <w:i/>
          <w:sz w:val="28"/>
          <w:szCs w:val="28"/>
        </w:rPr>
        <w:t xml:space="preserve"> Информированность </w:t>
      </w:r>
      <w:r w:rsidR="00E67A55" w:rsidRPr="005F70B3">
        <w:rPr>
          <w:rFonts w:ascii="Times New Roman" w:hAnsi="Times New Roman" w:cs="Times New Roman"/>
          <w:i/>
          <w:sz w:val="28"/>
          <w:szCs w:val="28"/>
        </w:rPr>
        <w:t>иностранных студентов о понимании экстремизма</w:t>
      </w:r>
    </w:p>
    <w:p w14:paraId="730A77C9" w14:textId="300071FD" w:rsidR="00475214" w:rsidRPr="005F70B3" w:rsidRDefault="007172FE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А</w:t>
      </w:r>
      <w:r w:rsidR="00AA431F">
        <w:rPr>
          <w:rFonts w:ascii="Times New Roman" w:hAnsi="Times New Roman" w:cs="Times New Roman"/>
          <w:sz w:val="28"/>
          <w:szCs w:val="28"/>
        </w:rPr>
        <w:t>нализ</w:t>
      </w:r>
      <w:r w:rsidR="00475214" w:rsidRPr="005F70B3">
        <w:rPr>
          <w:rFonts w:ascii="Times New Roman" w:hAnsi="Times New Roman" w:cs="Times New Roman"/>
          <w:sz w:val="28"/>
          <w:szCs w:val="28"/>
        </w:rPr>
        <w:t xml:space="preserve"> ответов на вопрос о применении мер наказания к людям, совершившим экстремистские действия, </w:t>
      </w:r>
      <w:r w:rsidRPr="005F70B3">
        <w:rPr>
          <w:rFonts w:ascii="Times New Roman" w:hAnsi="Times New Roman" w:cs="Times New Roman"/>
          <w:sz w:val="28"/>
          <w:szCs w:val="28"/>
        </w:rPr>
        <w:t>выявил</w:t>
      </w:r>
      <w:r w:rsidR="00475214" w:rsidRPr="005F70B3">
        <w:rPr>
          <w:rFonts w:ascii="Times New Roman" w:hAnsi="Times New Roman" w:cs="Times New Roman"/>
          <w:sz w:val="28"/>
          <w:szCs w:val="28"/>
        </w:rPr>
        <w:t>, что</w:t>
      </w:r>
      <w:r w:rsidRPr="005F70B3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475214" w:rsidRPr="005F70B3">
        <w:rPr>
          <w:rFonts w:ascii="Times New Roman" w:hAnsi="Times New Roman" w:cs="Times New Roman"/>
          <w:sz w:val="28"/>
          <w:szCs w:val="28"/>
        </w:rPr>
        <w:t xml:space="preserve"> респондентов (41,9%) не имели четкого мнения на этот счет, либо же не задумывались об этом вопросе. Однако, значительная часть опрошенных (26,5%) выразили мнение о депортации из страны как мере наказания. Примерно четверть опрошенных (23,1%) затрудняются ответить на данный вопрос. Некоторые респонденты также предложили применение административных штрафов (22,6%) и тюремного заключения (20,5%) к лицам, совершившим экстремистские действия. Небольшая часть опрошенных (4,7%) высказали мнение о том</w:t>
      </w:r>
      <w:r w:rsidR="00475214"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>нет необходимости что-либо предпринимать</w:t>
      </w:r>
      <w:r w:rsidR="00475214" w:rsidRPr="005F70B3">
        <w:rPr>
          <w:rFonts w:ascii="Times New Roman" w:hAnsi="Times New Roman" w:cs="Times New Roman"/>
          <w:sz w:val="28"/>
          <w:szCs w:val="28"/>
        </w:rPr>
        <w:t>, а 1,3% предложили другие меры наказания. Таким образом, можно отметить разнообразие мнений среди респондентов относительно применения мер наказания к экстремистам.</w:t>
      </w:r>
    </w:p>
    <w:p w14:paraId="73A25D5E" w14:textId="77777777" w:rsidR="00475214" w:rsidRPr="005F70B3" w:rsidRDefault="00475214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CE846C" wp14:editId="33BB08C3">
            <wp:extent cx="5734050" cy="20269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000"/>
                    <a:stretch/>
                  </pic:blipFill>
                  <pic:spPr bwMode="auto">
                    <a:xfrm>
                      <a:off x="0" y="0"/>
                      <a:ext cx="573405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4D769" w14:textId="77777777" w:rsidR="00475214" w:rsidRPr="005F70B3" w:rsidRDefault="00475214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lastRenderedPageBreak/>
        <w:t>Рисунок 14. Меры наказания, которые стоит применить к людям, совершившим экстремистские действия</w:t>
      </w:r>
    </w:p>
    <w:p w14:paraId="04289F28" w14:textId="77777777" w:rsidR="00475214" w:rsidRPr="005F70B3" w:rsidRDefault="006D2AA2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475214" w:rsidRPr="005F70B3">
        <w:rPr>
          <w:rFonts w:ascii="Times New Roman" w:hAnsi="Times New Roman" w:cs="Times New Roman"/>
          <w:sz w:val="28"/>
          <w:szCs w:val="28"/>
        </w:rPr>
        <w:t xml:space="preserve">«Как Вы думаете, какова вероятность проявления конфликтов на национальной и религиозной почве в России?» </w:t>
      </w:r>
      <w:r w:rsidRPr="005F70B3">
        <w:rPr>
          <w:rFonts w:ascii="Times New Roman" w:hAnsi="Times New Roman" w:cs="Times New Roman"/>
          <w:sz w:val="28"/>
          <w:szCs w:val="28"/>
        </w:rPr>
        <w:t>показал следующую картину:</w:t>
      </w:r>
      <w:r w:rsidR="00475214" w:rsidRPr="005F70B3">
        <w:rPr>
          <w:rFonts w:ascii="Times New Roman" w:hAnsi="Times New Roman" w:cs="Times New Roman"/>
          <w:sz w:val="28"/>
          <w:szCs w:val="28"/>
        </w:rPr>
        <w:t xml:space="preserve"> более трети опрошенных (32,9%) считают, что вероятность проявления конфликтов на национальной и религиозной почве в России равна 50/50. 31,6% затрудняются ответить, что может указывать </w:t>
      </w:r>
      <w:r w:rsidR="00475214"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F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то, что опрошенные не имеют достаточной информации для формулирования мнения</w:t>
      </w:r>
      <w:r w:rsidR="00475214" w:rsidRPr="005F70B3">
        <w:rPr>
          <w:rFonts w:ascii="Times New Roman" w:hAnsi="Times New Roman" w:cs="Times New Roman"/>
          <w:sz w:val="28"/>
          <w:szCs w:val="28"/>
        </w:rPr>
        <w:t xml:space="preserve">. 28,6% считают, что вероятность низкая, что может указывать на оптимизм и уверенность в стабильности общества. Только 6,8% считают, что вероятность высокая, что может свидетельствовать о определенной обеспокоенности и тревоге по этому вопросу. </w:t>
      </w:r>
    </w:p>
    <w:p w14:paraId="256E6400" w14:textId="77777777" w:rsidR="00475214" w:rsidRPr="005F70B3" w:rsidRDefault="00475214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4BFF67" wp14:editId="6391CEBC">
            <wp:extent cx="3970020" cy="234771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23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F1CC2" w14:textId="77777777" w:rsidR="00475214" w:rsidRPr="005F70B3" w:rsidRDefault="00475214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>Рисунок 15. Оценка иностранными студентами вероятности проявления конфликтов на национальной и религиозной почве в России</w:t>
      </w:r>
    </w:p>
    <w:p w14:paraId="53FF0043" w14:textId="77777777" w:rsidR="00D45AD5" w:rsidRPr="005F70B3" w:rsidRDefault="00380123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Основными причинами проявления неприязни к людям других национальностей, религиям, расам иностранные студенты считают «поведение человека другой нации» и «низкий уровень культуры, толерантности общества» (38,9%), а также «подверженность чужому влиянию, мнению» (32,5%) (рис.</w:t>
      </w:r>
      <w:r w:rsidR="00475214" w:rsidRPr="005F70B3">
        <w:rPr>
          <w:rFonts w:ascii="Times New Roman" w:hAnsi="Times New Roman" w:cs="Times New Roman"/>
          <w:sz w:val="28"/>
          <w:szCs w:val="28"/>
        </w:rPr>
        <w:t>16</w:t>
      </w:r>
      <w:r w:rsidRPr="005F70B3">
        <w:rPr>
          <w:rFonts w:ascii="Times New Roman" w:hAnsi="Times New Roman" w:cs="Times New Roman"/>
          <w:sz w:val="28"/>
          <w:szCs w:val="28"/>
        </w:rPr>
        <w:t>). В графе «другое» респонденты написали: «языковой барьер и стереотипы», что совпадает с данными статистики</w:t>
      </w:r>
      <w:r w:rsidR="00BF2949" w:rsidRPr="005F70B3">
        <w:rPr>
          <w:rFonts w:ascii="Times New Roman" w:hAnsi="Times New Roman" w:cs="Times New Roman"/>
          <w:sz w:val="28"/>
          <w:szCs w:val="28"/>
        </w:rPr>
        <w:t xml:space="preserve"> и действительно выступает одной из главных причин межнациональных конфликтов</w:t>
      </w:r>
      <w:r w:rsidRPr="005F70B3">
        <w:rPr>
          <w:rFonts w:ascii="Times New Roman" w:hAnsi="Times New Roman" w:cs="Times New Roman"/>
          <w:sz w:val="28"/>
          <w:szCs w:val="28"/>
        </w:rPr>
        <w:t xml:space="preserve">; «вполне возможно, потому что человек другой национальности/расы или вероисповедания просто может быть не таким, как все привыкли, возможно поэтому к нему может быть неприязнь со стороны других людей, но я считаю это неправильным», что свидетельствует о </w:t>
      </w:r>
      <w:r w:rsidR="00BF2949" w:rsidRPr="005F70B3">
        <w:rPr>
          <w:rFonts w:ascii="Times New Roman" w:hAnsi="Times New Roman" w:cs="Times New Roman"/>
          <w:sz w:val="28"/>
          <w:szCs w:val="28"/>
        </w:rPr>
        <w:t>неготовности современного общества видеть в своём окружении других, отличных от них, людей (</w:t>
      </w:r>
      <w:proofErr w:type="spellStart"/>
      <w:r w:rsidR="00BF2949" w:rsidRPr="005F70B3">
        <w:rPr>
          <w:rFonts w:ascii="Times New Roman" w:hAnsi="Times New Roman" w:cs="Times New Roman"/>
          <w:sz w:val="28"/>
          <w:szCs w:val="28"/>
        </w:rPr>
        <w:t>нетолерантность</w:t>
      </w:r>
      <w:proofErr w:type="spellEnd"/>
      <w:r w:rsidR="00BF2949" w:rsidRPr="005F70B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8B9F69C" w14:textId="77777777" w:rsidR="00380123" w:rsidRPr="005F70B3" w:rsidRDefault="00380123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B4E49A" wp14:editId="15B2CDC7">
            <wp:extent cx="4686300" cy="1819680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08"/>
                    <a:stretch/>
                  </pic:blipFill>
                  <pic:spPr bwMode="auto">
                    <a:xfrm>
                      <a:off x="0" y="0"/>
                      <a:ext cx="4696645" cy="182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6AA92" w14:textId="77777777" w:rsidR="00364ED5" w:rsidRPr="005F70B3" w:rsidRDefault="00364ED5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E251B0" w:rsidRPr="005F70B3">
        <w:rPr>
          <w:rFonts w:ascii="Times New Roman" w:hAnsi="Times New Roman" w:cs="Times New Roman"/>
          <w:i/>
          <w:sz w:val="28"/>
          <w:szCs w:val="28"/>
        </w:rPr>
        <w:t>16</w:t>
      </w:r>
      <w:r w:rsidRPr="005F70B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21648" w:rsidRPr="005F70B3">
        <w:rPr>
          <w:rFonts w:ascii="Times New Roman" w:hAnsi="Times New Roman" w:cs="Times New Roman"/>
          <w:i/>
          <w:sz w:val="28"/>
          <w:szCs w:val="28"/>
        </w:rPr>
        <w:t>Основные причины проявления неприязни к людям других национальностей, религиям, расам</w:t>
      </w:r>
    </w:p>
    <w:p w14:paraId="793A6C17" w14:textId="77777777" w:rsidR="00493C97" w:rsidRPr="005F70B3" w:rsidRDefault="00493C97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Задавая иностранным студентам вопрос о проведении в их ВУЗах мероприятий, направленных на профилактику экстремизма, мы выяснили, что данные мероприятия проводятся (49,1%), однако довольно высок процент тех, кто не осведомлен о подобных встречах (31,4%), что свидетельствует о недостатках в процедуре информирования иностранных студентов о данных собраниях. </w:t>
      </w:r>
    </w:p>
    <w:p w14:paraId="5151B261" w14:textId="77777777" w:rsidR="00493C97" w:rsidRPr="005F70B3" w:rsidRDefault="00493C97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8CF914" wp14:editId="463C2711">
            <wp:extent cx="4442460" cy="2628849"/>
            <wp:effectExtent l="0" t="0" r="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835" cy="26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50F2D" w14:textId="77777777" w:rsidR="00493C97" w:rsidRPr="005F70B3" w:rsidRDefault="00493C97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>Рисунок 17. Проведение в ВУЗах мероприятия, направленные на профилактику экстремизма</w:t>
      </w:r>
    </w:p>
    <w:p w14:paraId="7C940650" w14:textId="3EC00520" w:rsidR="00493C97" w:rsidRPr="005F70B3" w:rsidRDefault="00493C97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На рис. 18 представлено распределение ответов иностранных студентов на вопрос </w:t>
      </w:r>
      <w:proofErr w:type="gramStart"/>
      <w:r w:rsidRPr="005F70B3">
        <w:rPr>
          <w:rFonts w:ascii="Times New Roman" w:hAnsi="Times New Roman" w:cs="Times New Roman"/>
          <w:sz w:val="28"/>
          <w:szCs w:val="28"/>
        </w:rPr>
        <w:t>«По Вашему мнению</w:t>
      </w:r>
      <w:proofErr w:type="gramEnd"/>
      <w:r w:rsidRPr="005F70B3">
        <w:rPr>
          <w:rFonts w:ascii="Times New Roman" w:hAnsi="Times New Roman" w:cs="Times New Roman"/>
          <w:sz w:val="28"/>
          <w:szCs w:val="28"/>
        </w:rPr>
        <w:t xml:space="preserve"> уровень экстремизма в России выше или ниже, чем в вашей стране?» В целом по выборке студенты либо затруднились с ответом, либо оценили опасность экстремизма </w:t>
      </w:r>
      <w:r w:rsidR="00AA431F">
        <w:rPr>
          <w:rFonts w:ascii="Times New Roman" w:hAnsi="Times New Roman" w:cs="Times New Roman"/>
          <w:sz w:val="28"/>
          <w:szCs w:val="28"/>
        </w:rPr>
        <w:t>одинаково</w:t>
      </w:r>
      <w:r w:rsidRPr="005F70B3">
        <w:rPr>
          <w:rFonts w:ascii="Times New Roman" w:hAnsi="Times New Roman" w:cs="Times New Roman"/>
          <w:sz w:val="28"/>
          <w:szCs w:val="28"/>
        </w:rPr>
        <w:t xml:space="preserve"> (41% и 25,7% соответственно). Сравнивая ответы по странам, отметим что всё-таки иностранцы описывают Россию, как страну с большей вероятностью проявляющей экстремизм, чем их собственную страну. </w:t>
      </w:r>
    </w:p>
    <w:p w14:paraId="55C32A84" w14:textId="77777777" w:rsidR="00493C97" w:rsidRPr="005F70B3" w:rsidRDefault="00493C97" w:rsidP="00FD37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42E2BE" w14:textId="77777777" w:rsidR="00493C97" w:rsidRPr="005F70B3" w:rsidRDefault="00493C97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CB396DD" wp14:editId="60AF4E09">
            <wp:extent cx="4800600" cy="2936537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548" cy="294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1763B" w14:textId="77777777" w:rsidR="00493C97" w:rsidRPr="005F70B3" w:rsidRDefault="00493C97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>Рисунок 18. Самооценка уровня экстремизма</w:t>
      </w:r>
    </w:p>
    <w:p w14:paraId="23217BCB" w14:textId="0C091B8C" w:rsidR="00493C97" w:rsidRPr="005F70B3" w:rsidRDefault="00493C97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Уточняя данный вопрос с жителями конкретных стран, мы получили следующее распределение (рис. 19). Студенты, прибывшие из Узбекистана</w:t>
      </w:r>
      <w:r w:rsidR="001562C9" w:rsidRPr="005F70B3">
        <w:rPr>
          <w:rFonts w:ascii="Times New Roman" w:hAnsi="Times New Roman" w:cs="Times New Roman"/>
          <w:sz w:val="28"/>
          <w:szCs w:val="28"/>
        </w:rPr>
        <w:t>,</w:t>
      </w:r>
      <w:r w:rsidRPr="005F70B3">
        <w:rPr>
          <w:rFonts w:ascii="Times New Roman" w:hAnsi="Times New Roman" w:cs="Times New Roman"/>
          <w:sz w:val="28"/>
          <w:szCs w:val="28"/>
        </w:rPr>
        <w:t xml:space="preserve"> считают, что в их стране риск встречи с экстремистами менее вероятен, чем в России (22,9% против 5,7% соответственно). С ними согласны студенты из Туркменистана (22,7% против 7,5%) и Киргизии (13% против 1,9%). Обратная ситуация наблюдается со студентами из Казахстана и из Индии – по их мнению, вероятность проявления экстремизма в России ниже, чем в их стране (6,3% против 9,3% и 12,8 против 32,6% соответственно). </w:t>
      </w:r>
    </w:p>
    <w:p w14:paraId="5696E3BA" w14:textId="77777777" w:rsidR="00493C97" w:rsidRPr="005F70B3" w:rsidRDefault="00493C97" w:rsidP="00FD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51A07D" wp14:editId="1686A07F">
            <wp:extent cx="4968240" cy="2724150"/>
            <wp:effectExtent l="0" t="0" r="381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5AB2D42" w14:textId="77777777" w:rsidR="00493C97" w:rsidRPr="005F70B3" w:rsidRDefault="00493C97" w:rsidP="00FD37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>Рисунок 19. Самооценка уровня экстремизма жителей конкретных стран (представлены только значимые в выборке страны)</w:t>
      </w:r>
    </w:p>
    <w:p w14:paraId="42F44340" w14:textId="44BDE489" w:rsidR="00493C97" w:rsidRPr="005F70B3" w:rsidRDefault="00493C97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Анализ результатов опроса показывает, что значительная доля респондентов (40,2%) склонны сообщить о проявлении действий </w:t>
      </w:r>
      <w:r w:rsidRPr="005F70B3">
        <w:rPr>
          <w:rFonts w:ascii="Times New Roman" w:hAnsi="Times New Roman" w:cs="Times New Roman"/>
          <w:sz w:val="28"/>
          <w:szCs w:val="28"/>
        </w:rPr>
        <w:lastRenderedPageBreak/>
        <w:t xml:space="preserve">экстремистского характера в правоохранительные органы, что может говорить об ответственности и готовности граждан принимать активные меры для борьбы с экстремизмом (рис. 20). 38% опрошенных затрудняются ответить на данный вопрос. Только 12,4% респондентов заявили, что пройдут мимо, игнорируя действия экстремистского характера. Пассивная позиция некоторых граждан акцентирует внимание на недостаточную осведомлённость о важности борьбы с таким явлением как экстремизм. Но не все так однозначно, были и те, кто выразил готовность выступить на стороне потерпевшего (9,4%). Это указывает на активную позицию и готовность респондентов поддержать жертв, подвергшихся экстремистскому воздействию </w:t>
      </w:r>
      <w:r w:rsidR="005259E6">
        <w:rPr>
          <w:rFonts w:ascii="Times New Roman" w:hAnsi="Times New Roman" w:cs="Times New Roman"/>
          <w:sz w:val="28"/>
          <w:szCs w:val="28"/>
        </w:rPr>
        <w:t>–</w:t>
      </w:r>
      <w:r w:rsidRPr="005F70B3">
        <w:rPr>
          <w:rFonts w:ascii="Times New Roman" w:hAnsi="Times New Roman" w:cs="Times New Roman"/>
          <w:sz w:val="28"/>
          <w:szCs w:val="28"/>
        </w:rPr>
        <w:t xml:space="preserve"> важный аспект по борьбе с экстремизмом. </w:t>
      </w:r>
    </w:p>
    <w:p w14:paraId="2FC4B4E9" w14:textId="77777777" w:rsidR="00436E14" w:rsidRPr="005F70B3" w:rsidRDefault="00436E14" w:rsidP="00FD37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5D0D23" w14:textId="77777777" w:rsidR="00436E14" w:rsidRPr="005F70B3" w:rsidRDefault="00436E14" w:rsidP="00FD378F">
      <w:pPr>
        <w:spacing w:line="38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C7EDBF" wp14:editId="21F8886A">
            <wp:extent cx="4539343" cy="2774881"/>
            <wp:effectExtent l="0" t="0" r="0" b="698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190" cy="27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DBDED" w14:textId="57C0BD64" w:rsidR="00493C97" w:rsidRPr="005F70B3" w:rsidRDefault="00493C97" w:rsidP="00FD378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0B3">
        <w:rPr>
          <w:rFonts w:ascii="Times New Roman" w:hAnsi="Times New Roman" w:cs="Times New Roman"/>
          <w:i/>
          <w:sz w:val="28"/>
          <w:szCs w:val="28"/>
        </w:rPr>
        <w:t>Рисунок 20. Действия, которые пр</w:t>
      </w:r>
      <w:r w:rsidR="00FD378F" w:rsidRPr="005F70B3">
        <w:rPr>
          <w:rFonts w:ascii="Times New Roman" w:hAnsi="Times New Roman" w:cs="Times New Roman"/>
          <w:i/>
          <w:sz w:val="28"/>
          <w:szCs w:val="28"/>
        </w:rPr>
        <w:t xml:space="preserve">едпримут иностранные студенты в </w:t>
      </w:r>
      <w:r w:rsidRPr="005F70B3">
        <w:rPr>
          <w:rFonts w:ascii="Times New Roman" w:hAnsi="Times New Roman" w:cs="Times New Roman"/>
          <w:i/>
          <w:sz w:val="28"/>
          <w:szCs w:val="28"/>
        </w:rPr>
        <w:t>случае свидетельства проявления действий экстремизма</w:t>
      </w:r>
    </w:p>
    <w:p w14:paraId="33FBE824" w14:textId="77777777" w:rsidR="00493C97" w:rsidRPr="005F70B3" w:rsidRDefault="00493C97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Большинство респондентов (53,9%) отрицательно отреагировали на высказывание о превосходстве своего народа над другими, что может свидетельствовать о негативном отношении к дискриминации и расизму (табл. 3). Однако, затруднившиеся с ответом и положительно отреагировавшие респонденты 46,2% соответственно, что может указывать на некоторую внутреннюю неуверенность в своих взглядах по данной теме.</w:t>
      </w:r>
      <w:r w:rsidRPr="005F70B3">
        <w:rPr>
          <w:rFonts w:ascii="Times New Roman" w:hAnsi="Times New Roman" w:cs="Times New Roman"/>
          <w:sz w:val="28"/>
          <w:szCs w:val="28"/>
        </w:rPr>
        <w:br/>
        <w:t xml:space="preserve">И, наоборот, большинство респондентов (90,7%) положительно отреагировали на утверждение о наличии друзей разных национальностей, это указывает на отсутствие национальных предубеждений у опрашиваемых иностранных студентов, также они открыты к общению с людьми из разных культур и национальностей. </w:t>
      </w:r>
    </w:p>
    <w:p w14:paraId="62058C03" w14:textId="0A2C9688" w:rsidR="00493C97" w:rsidRPr="005F70B3" w:rsidRDefault="00493C97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lastRenderedPageBreak/>
        <w:t>Большинство респондентов (73,3%) негативно относятся к утверждению о том, что привычки в поведении людей других национальностей вызывают неко</w:t>
      </w:r>
      <w:r w:rsidR="00CC1D7B">
        <w:rPr>
          <w:rFonts w:ascii="Times New Roman" w:hAnsi="Times New Roman" w:cs="Times New Roman"/>
          <w:sz w:val="28"/>
          <w:szCs w:val="28"/>
        </w:rPr>
        <w:t>торое раздражение, что указывает</w:t>
      </w:r>
      <w:r w:rsidRPr="005F70B3">
        <w:rPr>
          <w:rFonts w:ascii="Times New Roman" w:hAnsi="Times New Roman" w:cs="Times New Roman"/>
          <w:sz w:val="28"/>
          <w:szCs w:val="28"/>
        </w:rPr>
        <w:t xml:space="preserve"> на наличие нетерпимости к различиям в поведении и культуре других национальностей. </w:t>
      </w:r>
    </w:p>
    <w:p w14:paraId="09D92E41" w14:textId="77777777" w:rsidR="00493C97" w:rsidRPr="005F70B3" w:rsidRDefault="00493C97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Большинство респондентов (91%) положительно отреагировали на утверждение о том, что любовь к своему народу не мешает уважать другие культуры и языки, то есть по их мнению, возможно одновременно любить и уважать свою культуру и народ, не отвергая другие культуры и языки. </w:t>
      </w:r>
    </w:p>
    <w:p w14:paraId="3C69967D" w14:textId="77777777" w:rsidR="00FD378F" w:rsidRPr="005F70B3" w:rsidRDefault="00493C97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Большинство респондентов (63,8%) отрицательно отнеслись к утверждению о том, что к людям иных взглядов следует относиться с недоверием. Доля положительных ответов невелика (19,2%), следовательно, есть и те, кто поддерживает данный подход. Затруднившиеся с ответом составили 17,1% от </w:t>
      </w:r>
      <w:r w:rsidR="00FD378F" w:rsidRPr="005F70B3">
        <w:rPr>
          <w:rFonts w:ascii="Times New Roman" w:hAnsi="Times New Roman" w:cs="Times New Roman"/>
          <w:sz w:val="28"/>
          <w:szCs w:val="28"/>
        </w:rPr>
        <w:t>общего числа респондентов.</w:t>
      </w:r>
    </w:p>
    <w:p w14:paraId="6BD01AF3" w14:textId="5EDC9A37" w:rsidR="00493C97" w:rsidRPr="005F70B3" w:rsidRDefault="00493C97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Можно заключить, что большинство людей ориентированы на диалог и взаимопонимание с людьми, имеющими иные взгляды, жизненный опыт и культуру, что отражает тенденцию к толерантности и уважению к различиям. </w:t>
      </w:r>
    </w:p>
    <w:p w14:paraId="29A6C3FB" w14:textId="6FF90F97" w:rsidR="00493C97" w:rsidRPr="005F70B3" w:rsidRDefault="00493C97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Большинство респондентов (55,1%) отрицательно отнеслись к утверждению о том, что с людьми с неприемлемым для них мировоззрением или поведением можно бороться любыми средствами. С другой стороны, доля положите</w:t>
      </w:r>
      <w:r w:rsidR="00FD378F" w:rsidRPr="005F70B3">
        <w:rPr>
          <w:rFonts w:ascii="Times New Roman" w:hAnsi="Times New Roman" w:cs="Times New Roman"/>
          <w:sz w:val="28"/>
          <w:szCs w:val="28"/>
        </w:rPr>
        <w:t>льных ответов составила - 20,1%</w:t>
      </w:r>
      <w:r w:rsidRPr="005F70B3">
        <w:rPr>
          <w:rFonts w:ascii="Times New Roman" w:hAnsi="Times New Roman" w:cs="Times New Roman"/>
          <w:sz w:val="28"/>
          <w:szCs w:val="28"/>
        </w:rPr>
        <w:t>. Затруднившиеся с ответом составили 24,9% от общего числа респондентов - значительная доля не уверена, каким образом следует вести себя в таких ситуациях, или они считают, что это сложный вопрос, требующий индивидуального рассмотрения.</w:t>
      </w:r>
    </w:p>
    <w:p w14:paraId="7DB936A4" w14:textId="77777777" w:rsidR="00493C97" w:rsidRPr="005F70B3" w:rsidRDefault="00493C97" w:rsidP="00FD37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В целом, анализ утверждений показывает, что большинство респондентов относится негативно к нетерпимости по отношению к людям других национальностей.</w:t>
      </w:r>
    </w:p>
    <w:p w14:paraId="45723634" w14:textId="77777777" w:rsidR="00493C97" w:rsidRPr="005F70B3" w:rsidRDefault="00493C97" w:rsidP="00FD378F">
      <w:pPr>
        <w:jc w:val="right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>Таблица 3. Склонность иностранных студентов к проявлению экстремистских действий</w:t>
      </w:r>
    </w:p>
    <w:tbl>
      <w:tblPr>
        <w:tblW w:w="10632" w:type="dxa"/>
        <w:tblInd w:w="-710" w:type="dxa"/>
        <w:tblBorders>
          <w:top w:val="single" w:sz="1" w:space="0" w:color="444444"/>
          <w:left w:val="single" w:sz="1" w:space="0" w:color="444444"/>
          <w:bottom w:val="single" w:sz="1" w:space="0" w:color="444444"/>
          <w:right w:val="single" w:sz="1" w:space="0" w:color="444444"/>
          <w:insideH w:val="single" w:sz="1" w:space="0" w:color="444444"/>
          <w:insideV w:val="single" w:sz="1" w:space="0" w:color="444444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977"/>
        <w:gridCol w:w="1531"/>
        <w:gridCol w:w="1531"/>
        <w:gridCol w:w="1531"/>
        <w:gridCol w:w="1531"/>
        <w:gridCol w:w="1531"/>
      </w:tblGrid>
      <w:tr w:rsidR="00436E14" w:rsidRPr="005F70B3" w14:paraId="78715595" w14:textId="77777777" w:rsidTr="00FD378F">
        <w:trPr>
          <w:trHeight w:val="20"/>
        </w:trPr>
        <w:tc>
          <w:tcPr>
            <w:tcW w:w="2977" w:type="dxa"/>
          </w:tcPr>
          <w:p w14:paraId="49962FD9" w14:textId="77777777" w:rsidR="00436E14" w:rsidRPr="005F70B3" w:rsidRDefault="00436E14" w:rsidP="0052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1" w:type="dxa"/>
          </w:tcPr>
          <w:p w14:paraId="21B67233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Полностью согласен</w:t>
            </w:r>
          </w:p>
        </w:tc>
        <w:tc>
          <w:tcPr>
            <w:tcW w:w="1531" w:type="dxa"/>
          </w:tcPr>
          <w:p w14:paraId="6F47C440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Согласен</w:t>
            </w:r>
          </w:p>
        </w:tc>
        <w:tc>
          <w:tcPr>
            <w:tcW w:w="1531" w:type="dxa"/>
          </w:tcPr>
          <w:p w14:paraId="2F40AE28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Не согласен</w:t>
            </w:r>
          </w:p>
        </w:tc>
        <w:tc>
          <w:tcPr>
            <w:tcW w:w="1531" w:type="dxa"/>
          </w:tcPr>
          <w:p w14:paraId="5F660561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Совершенно не согласен</w:t>
            </w:r>
          </w:p>
        </w:tc>
        <w:tc>
          <w:tcPr>
            <w:tcW w:w="1531" w:type="dxa"/>
          </w:tcPr>
          <w:p w14:paraId="67E933B3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Затрудняюсь ответить</w:t>
            </w:r>
          </w:p>
        </w:tc>
      </w:tr>
      <w:tr w:rsidR="00436E14" w:rsidRPr="005F70B3" w14:paraId="18C8E804" w14:textId="77777777" w:rsidTr="00FD378F">
        <w:trPr>
          <w:trHeight w:val="20"/>
        </w:trPr>
        <w:tc>
          <w:tcPr>
            <w:tcW w:w="2977" w:type="dxa"/>
          </w:tcPr>
          <w:p w14:paraId="2EED2320" w14:textId="77777777" w:rsidR="00436E14" w:rsidRPr="005F70B3" w:rsidRDefault="00436E14" w:rsidP="0052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Считаю, что мой народ лучше, чем все остальные</w:t>
            </w:r>
          </w:p>
        </w:tc>
        <w:tc>
          <w:tcPr>
            <w:tcW w:w="1531" w:type="dxa"/>
          </w:tcPr>
          <w:p w14:paraId="5A694EFA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10,8</w:t>
            </w:r>
          </w:p>
        </w:tc>
        <w:tc>
          <w:tcPr>
            <w:tcW w:w="1531" w:type="dxa"/>
          </w:tcPr>
          <w:p w14:paraId="1507AA2F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14,1%</w:t>
            </w:r>
          </w:p>
        </w:tc>
        <w:tc>
          <w:tcPr>
            <w:tcW w:w="1531" w:type="dxa"/>
          </w:tcPr>
          <w:p w14:paraId="62188CFC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39,8%</w:t>
            </w:r>
          </w:p>
        </w:tc>
        <w:tc>
          <w:tcPr>
            <w:tcW w:w="1531" w:type="dxa"/>
          </w:tcPr>
          <w:p w14:paraId="62E59D6D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14,1%</w:t>
            </w:r>
          </w:p>
        </w:tc>
        <w:tc>
          <w:tcPr>
            <w:tcW w:w="1531" w:type="dxa"/>
          </w:tcPr>
          <w:p w14:paraId="1DD53E6F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21,3%</w:t>
            </w:r>
          </w:p>
        </w:tc>
      </w:tr>
      <w:tr w:rsidR="00436E14" w:rsidRPr="005F70B3" w14:paraId="64BC728F" w14:textId="77777777" w:rsidTr="00FD378F">
        <w:trPr>
          <w:trHeight w:val="20"/>
        </w:trPr>
        <w:tc>
          <w:tcPr>
            <w:tcW w:w="2977" w:type="dxa"/>
          </w:tcPr>
          <w:p w14:paraId="6E79A410" w14:textId="77777777" w:rsidR="00436E14" w:rsidRPr="005F70B3" w:rsidRDefault="00436E14" w:rsidP="0052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Среди моих друзей есть люди разных национальностей</w:t>
            </w:r>
          </w:p>
        </w:tc>
        <w:tc>
          <w:tcPr>
            <w:tcW w:w="1531" w:type="dxa"/>
          </w:tcPr>
          <w:p w14:paraId="4B97E602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51,2%</w:t>
            </w:r>
          </w:p>
        </w:tc>
        <w:tc>
          <w:tcPr>
            <w:tcW w:w="1531" w:type="dxa"/>
          </w:tcPr>
          <w:p w14:paraId="1D5FBFA8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39,5%</w:t>
            </w:r>
          </w:p>
        </w:tc>
        <w:tc>
          <w:tcPr>
            <w:tcW w:w="1531" w:type="dxa"/>
          </w:tcPr>
          <w:p w14:paraId="7D485D34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4,8%</w:t>
            </w:r>
          </w:p>
        </w:tc>
        <w:tc>
          <w:tcPr>
            <w:tcW w:w="1531" w:type="dxa"/>
          </w:tcPr>
          <w:p w14:paraId="5C2C978A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0,9%</w:t>
            </w:r>
          </w:p>
        </w:tc>
        <w:tc>
          <w:tcPr>
            <w:tcW w:w="1531" w:type="dxa"/>
          </w:tcPr>
          <w:p w14:paraId="35BE6884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3,6%</w:t>
            </w:r>
          </w:p>
        </w:tc>
      </w:tr>
      <w:tr w:rsidR="00436E14" w:rsidRPr="005F70B3" w14:paraId="78B4880F" w14:textId="77777777" w:rsidTr="00FD378F">
        <w:trPr>
          <w:trHeight w:val="20"/>
        </w:trPr>
        <w:tc>
          <w:tcPr>
            <w:tcW w:w="2977" w:type="dxa"/>
          </w:tcPr>
          <w:p w14:paraId="2C83B34A" w14:textId="2E05EEC1" w:rsidR="00436E14" w:rsidRPr="005F70B3" w:rsidRDefault="00436E14" w:rsidP="0052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 xml:space="preserve">Привычки поведения людей других </w:t>
            </w:r>
            <w:r w:rsidR="00CC1D7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национальностей вызываю</w:t>
            </w: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т у меня раздражение</w:t>
            </w:r>
          </w:p>
        </w:tc>
        <w:tc>
          <w:tcPr>
            <w:tcW w:w="1531" w:type="dxa"/>
          </w:tcPr>
          <w:p w14:paraId="5381E178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6%</w:t>
            </w:r>
          </w:p>
        </w:tc>
        <w:tc>
          <w:tcPr>
            <w:tcW w:w="1531" w:type="dxa"/>
          </w:tcPr>
          <w:p w14:paraId="38B38C4A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11,4%</w:t>
            </w:r>
          </w:p>
        </w:tc>
        <w:tc>
          <w:tcPr>
            <w:tcW w:w="1531" w:type="dxa"/>
          </w:tcPr>
          <w:p w14:paraId="5B19C899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47,9%</w:t>
            </w:r>
          </w:p>
        </w:tc>
        <w:tc>
          <w:tcPr>
            <w:tcW w:w="1531" w:type="dxa"/>
          </w:tcPr>
          <w:p w14:paraId="07318DFF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25,4%</w:t>
            </w:r>
          </w:p>
        </w:tc>
        <w:tc>
          <w:tcPr>
            <w:tcW w:w="1531" w:type="dxa"/>
          </w:tcPr>
          <w:p w14:paraId="13211F25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9,3%</w:t>
            </w:r>
          </w:p>
        </w:tc>
      </w:tr>
      <w:tr w:rsidR="00436E14" w:rsidRPr="005F70B3" w14:paraId="185BBE61" w14:textId="77777777" w:rsidTr="00FD378F">
        <w:trPr>
          <w:trHeight w:val="20"/>
        </w:trPr>
        <w:tc>
          <w:tcPr>
            <w:tcW w:w="2977" w:type="dxa"/>
          </w:tcPr>
          <w:p w14:paraId="40D49B70" w14:textId="77777777" w:rsidR="00436E14" w:rsidRPr="005F70B3" w:rsidRDefault="00436E14" w:rsidP="0052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Любовь к своему народу не мешает мне уважать другие культуры и языки</w:t>
            </w:r>
          </w:p>
        </w:tc>
        <w:tc>
          <w:tcPr>
            <w:tcW w:w="1531" w:type="dxa"/>
          </w:tcPr>
          <w:p w14:paraId="375BF86C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65%</w:t>
            </w:r>
          </w:p>
        </w:tc>
        <w:tc>
          <w:tcPr>
            <w:tcW w:w="1531" w:type="dxa"/>
          </w:tcPr>
          <w:p w14:paraId="5E560DD1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26%</w:t>
            </w:r>
          </w:p>
        </w:tc>
        <w:tc>
          <w:tcPr>
            <w:tcW w:w="1531" w:type="dxa"/>
          </w:tcPr>
          <w:p w14:paraId="265CE8D0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3,6%</w:t>
            </w:r>
          </w:p>
        </w:tc>
        <w:tc>
          <w:tcPr>
            <w:tcW w:w="1531" w:type="dxa"/>
          </w:tcPr>
          <w:p w14:paraId="555C3DE4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1,8%</w:t>
            </w:r>
          </w:p>
        </w:tc>
        <w:tc>
          <w:tcPr>
            <w:tcW w:w="1531" w:type="dxa"/>
          </w:tcPr>
          <w:p w14:paraId="4EBF34DC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3,6%</w:t>
            </w:r>
          </w:p>
        </w:tc>
      </w:tr>
      <w:tr w:rsidR="00436E14" w:rsidRPr="005F70B3" w14:paraId="7B17F18E" w14:textId="77777777" w:rsidTr="00FD378F">
        <w:trPr>
          <w:trHeight w:val="20"/>
        </w:trPr>
        <w:tc>
          <w:tcPr>
            <w:tcW w:w="2977" w:type="dxa"/>
          </w:tcPr>
          <w:p w14:paraId="12A35CA4" w14:textId="77777777" w:rsidR="00436E14" w:rsidRPr="005F70B3" w:rsidRDefault="00436E14" w:rsidP="0052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К людям иных взглядов я отношусь с недоверием</w:t>
            </w:r>
          </w:p>
        </w:tc>
        <w:tc>
          <w:tcPr>
            <w:tcW w:w="1531" w:type="dxa"/>
          </w:tcPr>
          <w:p w14:paraId="2025CB68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4,5%</w:t>
            </w:r>
          </w:p>
        </w:tc>
        <w:tc>
          <w:tcPr>
            <w:tcW w:w="1531" w:type="dxa"/>
          </w:tcPr>
          <w:p w14:paraId="64F927BA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14,7%</w:t>
            </w:r>
          </w:p>
        </w:tc>
        <w:tc>
          <w:tcPr>
            <w:tcW w:w="1531" w:type="dxa"/>
          </w:tcPr>
          <w:p w14:paraId="4575E755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44,6%</w:t>
            </w:r>
          </w:p>
        </w:tc>
        <w:tc>
          <w:tcPr>
            <w:tcW w:w="1531" w:type="dxa"/>
          </w:tcPr>
          <w:p w14:paraId="57387CC6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19,2%</w:t>
            </w:r>
          </w:p>
        </w:tc>
        <w:tc>
          <w:tcPr>
            <w:tcW w:w="1531" w:type="dxa"/>
          </w:tcPr>
          <w:p w14:paraId="2D178A0D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17,1%</w:t>
            </w:r>
          </w:p>
        </w:tc>
      </w:tr>
      <w:tr w:rsidR="00436E14" w:rsidRPr="005F70B3" w14:paraId="78C4BA07" w14:textId="77777777" w:rsidTr="00FD378F">
        <w:trPr>
          <w:trHeight w:val="20"/>
        </w:trPr>
        <w:tc>
          <w:tcPr>
            <w:tcW w:w="2977" w:type="dxa"/>
          </w:tcPr>
          <w:p w14:paraId="609AD6CF" w14:textId="77777777" w:rsidR="00436E14" w:rsidRPr="005F70B3" w:rsidRDefault="00436E14" w:rsidP="0052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С людьми с неприемлемым для меня мировоззрением (поведением) можно бороться любыми средствами</w:t>
            </w:r>
          </w:p>
        </w:tc>
        <w:tc>
          <w:tcPr>
            <w:tcW w:w="1531" w:type="dxa"/>
          </w:tcPr>
          <w:p w14:paraId="2F2FB7B7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6%</w:t>
            </w:r>
          </w:p>
        </w:tc>
        <w:tc>
          <w:tcPr>
            <w:tcW w:w="1531" w:type="dxa"/>
          </w:tcPr>
          <w:p w14:paraId="54A7AC44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14,1%</w:t>
            </w:r>
          </w:p>
        </w:tc>
        <w:tc>
          <w:tcPr>
            <w:tcW w:w="1531" w:type="dxa"/>
          </w:tcPr>
          <w:p w14:paraId="3F887CCD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36,2%</w:t>
            </w:r>
          </w:p>
        </w:tc>
        <w:tc>
          <w:tcPr>
            <w:tcW w:w="1531" w:type="dxa"/>
          </w:tcPr>
          <w:p w14:paraId="7228A4FA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18,9%</w:t>
            </w:r>
          </w:p>
        </w:tc>
        <w:tc>
          <w:tcPr>
            <w:tcW w:w="1531" w:type="dxa"/>
          </w:tcPr>
          <w:p w14:paraId="1C4E093A" w14:textId="77777777" w:rsidR="00436E14" w:rsidRPr="005F70B3" w:rsidRDefault="00436E14" w:rsidP="0052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0B3">
              <w:rPr>
                <w:rFonts w:ascii="Times New Roman" w:hAnsi="Times New Roman" w:cs="Times New Roman"/>
                <w:sz w:val="24"/>
                <w:szCs w:val="28"/>
              </w:rPr>
              <w:t>24,9%</w:t>
            </w:r>
          </w:p>
        </w:tc>
      </w:tr>
    </w:tbl>
    <w:p w14:paraId="2E219515" w14:textId="77777777" w:rsidR="00436E14" w:rsidRPr="005F70B3" w:rsidRDefault="00436E14" w:rsidP="00FD378F">
      <w:pPr>
        <w:spacing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107E4" w14:textId="77777777" w:rsidR="00475214" w:rsidRPr="005F70B3" w:rsidRDefault="00475214" w:rsidP="007C667A">
      <w:pPr>
        <w:pStyle w:val="1"/>
        <w:ind w:firstLine="708"/>
        <w:jc w:val="both"/>
        <w:rPr>
          <w:rFonts w:cs="Times New Roman"/>
          <w:sz w:val="28"/>
          <w:szCs w:val="28"/>
        </w:rPr>
      </w:pPr>
      <w:r w:rsidRPr="005F70B3">
        <w:rPr>
          <w:rFonts w:cs="Times New Roman"/>
          <w:sz w:val="28"/>
          <w:szCs w:val="28"/>
        </w:rPr>
        <w:t xml:space="preserve">Выводы </w:t>
      </w:r>
    </w:p>
    <w:p w14:paraId="30C98D94" w14:textId="06CA2C6D" w:rsidR="000D7469" w:rsidRPr="005F70B3" w:rsidRDefault="000D7469" w:rsidP="000D74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0B3">
        <w:rPr>
          <w:rFonts w:ascii="Times New Roman" w:hAnsi="Times New Roman" w:cs="Times New Roman"/>
          <w:sz w:val="28"/>
          <w:szCs w:val="28"/>
        </w:rPr>
        <w:t xml:space="preserve">По результатам исследования, более половины опрошенных иностранных студентов состоят в общественных организациях как местного, федерального так и международного уровня. </w:t>
      </w:r>
      <w:r w:rsidR="00CC1D7B">
        <w:rPr>
          <w:rFonts w:ascii="Times New Roman" w:hAnsi="Times New Roman" w:cs="Times New Roman"/>
          <w:sz w:val="28"/>
          <w:szCs w:val="28"/>
        </w:rPr>
        <w:t xml:space="preserve">Выявлена </w:t>
      </w:r>
      <w:proofErr w:type="spellStart"/>
      <w:r w:rsidR="00CC1D7B">
        <w:rPr>
          <w:rFonts w:ascii="Times New Roman" w:hAnsi="Times New Roman" w:cs="Times New Roman"/>
          <w:sz w:val="28"/>
          <w:szCs w:val="28"/>
        </w:rPr>
        <w:t>разно</w:t>
      </w:r>
      <w:r w:rsidRPr="005F70B3">
        <w:rPr>
          <w:rFonts w:ascii="Times New Roman" w:hAnsi="Times New Roman" w:cs="Times New Roman"/>
          <w:sz w:val="28"/>
          <w:szCs w:val="28"/>
        </w:rPr>
        <w:t>профильность</w:t>
      </w:r>
      <w:proofErr w:type="spellEnd"/>
      <w:r w:rsidRPr="005F70B3">
        <w:rPr>
          <w:rFonts w:ascii="Times New Roman" w:hAnsi="Times New Roman" w:cs="Times New Roman"/>
          <w:sz w:val="28"/>
          <w:szCs w:val="28"/>
        </w:rPr>
        <w:t xml:space="preserve"> объединений</w:t>
      </w:r>
      <w:r w:rsidR="00CC1D7B">
        <w:rPr>
          <w:rFonts w:ascii="Times New Roman" w:hAnsi="Times New Roman" w:cs="Times New Roman"/>
          <w:sz w:val="28"/>
          <w:szCs w:val="28"/>
        </w:rPr>
        <w:t>,</w:t>
      </w:r>
      <w:r w:rsidRPr="005F70B3">
        <w:rPr>
          <w:rFonts w:ascii="Times New Roman" w:hAnsi="Times New Roman" w:cs="Times New Roman"/>
          <w:sz w:val="28"/>
          <w:szCs w:val="28"/>
        </w:rPr>
        <w:t xml:space="preserve"> в которых состоят иностранные студенты, среди </w:t>
      </w:r>
      <w:r w:rsidR="00C96767" w:rsidRPr="005F70B3">
        <w:rPr>
          <w:rFonts w:ascii="Times New Roman" w:hAnsi="Times New Roman" w:cs="Times New Roman"/>
          <w:sz w:val="28"/>
          <w:szCs w:val="28"/>
        </w:rPr>
        <w:t xml:space="preserve">них </w:t>
      </w:r>
      <w:r w:rsidRPr="005F70B3">
        <w:rPr>
          <w:rFonts w:ascii="Times New Roman" w:hAnsi="Times New Roman" w:cs="Times New Roman"/>
          <w:sz w:val="28"/>
          <w:szCs w:val="28"/>
        </w:rPr>
        <w:t>имеются: спортивные, студенческие, профильные (научно-технологическое, медицинское) и пр. Опрошенные иностранные студенты также отметили, что данные организации и объединения помогают им адаптироваться к новым условиям проживания. Несмотря на это иностранные студенты испытывают определённые трудности, связанные с непривычным климатом, отсутствием рядом близкого человека, привычной еды и т.д. С учётом активного вступления иностранных студентов в общественные организации, можно предположить, что они таким образом пытаются преодолеть возникший у них на почве изменения условий жизни дискомфорт, устанавливая контакты с новыми людьми.</w:t>
      </w:r>
    </w:p>
    <w:p w14:paraId="46ADC553" w14:textId="77777777" w:rsidR="006476B7" w:rsidRPr="005F70B3" w:rsidRDefault="006476B7" w:rsidP="006476B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F70B3">
        <w:rPr>
          <w:color w:val="auto"/>
          <w:sz w:val="28"/>
          <w:szCs w:val="28"/>
        </w:rPr>
        <w:t>Иностранные студенты в целом нечасто попадают в конфликтные ситуации (лишь 10,7% опрошенных были участниками конфликтов). Основными причинами конфликтных ситуаций между иностранными студентами и местными жителями по мнению опрошенных являются поведение человека в целом (56%), бытовые проблемы (28,2%), расовая неприязнь и фобии (26,1%), особенности психологии местных жителей (стереотипы) (24,4%), этническая неприязнь, фобии (21,8%), внешний вид, внешность (17,5%).</w:t>
      </w:r>
    </w:p>
    <w:p w14:paraId="1377D826" w14:textId="77777777" w:rsidR="006476B7" w:rsidRPr="005F70B3" w:rsidRDefault="006476B7" w:rsidP="006476B7">
      <w:pPr>
        <w:pStyle w:val="Default"/>
        <w:jc w:val="both"/>
        <w:rPr>
          <w:color w:val="auto"/>
          <w:sz w:val="28"/>
          <w:szCs w:val="28"/>
        </w:rPr>
      </w:pPr>
    </w:p>
    <w:p w14:paraId="77ABD8DB" w14:textId="4ECD02FE" w:rsidR="006476B7" w:rsidRPr="005F70B3" w:rsidRDefault="006476B7" w:rsidP="006476B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F70B3">
        <w:rPr>
          <w:color w:val="auto"/>
          <w:sz w:val="28"/>
          <w:szCs w:val="28"/>
        </w:rPr>
        <w:t xml:space="preserve">Также иностранные студенты, преимущественно, предпочитают искать конструктивные пути решения конфликтов. 18,9% опрошенных отметили, что </w:t>
      </w:r>
      <w:r w:rsidRPr="005F70B3">
        <w:rPr>
          <w:color w:val="auto"/>
          <w:sz w:val="28"/>
          <w:szCs w:val="28"/>
        </w:rPr>
        <w:lastRenderedPageBreak/>
        <w:t>готовы прибегнуть к насильственному р</w:t>
      </w:r>
      <w:r w:rsidR="00CC1D7B">
        <w:rPr>
          <w:color w:val="auto"/>
          <w:sz w:val="28"/>
          <w:szCs w:val="28"/>
        </w:rPr>
        <w:t>ешению конфликтной ситуации. Не</w:t>
      </w:r>
      <w:r w:rsidRPr="005F70B3">
        <w:rPr>
          <w:color w:val="auto"/>
          <w:sz w:val="28"/>
          <w:szCs w:val="28"/>
        </w:rPr>
        <w:t>смотря на это, необходимо развивать навыки межличностной коммуникации у всех студентов, независимо от культурного происхождения, путем проведения различных мероприятий.</w:t>
      </w:r>
    </w:p>
    <w:p w14:paraId="16AB4C76" w14:textId="77777777" w:rsidR="006476B7" w:rsidRPr="005F70B3" w:rsidRDefault="006476B7" w:rsidP="006476B7">
      <w:pPr>
        <w:pStyle w:val="Default"/>
        <w:jc w:val="both"/>
        <w:rPr>
          <w:color w:val="auto"/>
          <w:sz w:val="28"/>
          <w:szCs w:val="28"/>
        </w:rPr>
      </w:pPr>
    </w:p>
    <w:p w14:paraId="44A10AEE" w14:textId="5CEE36E3" w:rsidR="006476B7" w:rsidRPr="005F70B3" w:rsidRDefault="00CC1D7B" w:rsidP="006476B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мнению опрошенных, в</w:t>
      </w:r>
      <w:r w:rsidR="006476B7" w:rsidRPr="005F70B3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роятность проявления конфликтов </w:t>
      </w:r>
      <w:r w:rsidR="006476B7" w:rsidRPr="005F70B3">
        <w:rPr>
          <w:color w:val="auto"/>
          <w:sz w:val="28"/>
          <w:szCs w:val="28"/>
        </w:rPr>
        <w:t xml:space="preserve">на национальной и религиозной почве в России 50/50, что не исключает возможности конфликтов на основе национальности и религии. </w:t>
      </w:r>
    </w:p>
    <w:p w14:paraId="6DE0B599" w14:textId="0BBE8E18" w:rsidR="006476B7" w:rsidRPr="005F70B3" w:rsidRDefault="006476B7" w:rsidP="006476B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F70B3">
        <w:rPr>
          <w:color w:val="auto"/>
          <w:sz w:val="28"/>
          <w:szCs w:val="28"/>
        </w:rPr>
        <w:t>Для улучшения восприятия обстановки в России среди иностранцев необходимо пропагандировать образ страны, где конфликты на основе национальности и религии не являются широко распространенным явлением. Проведение образовательных программ и различных культурных мероприятий может помочь иностранцам узнать больше о межнациональном и межконфессиональном обществе в России, что может способствовать снижению их страхов и предрассудков. Также проведение международных программ обмена может способствовать взаимопониманию иностранный студентов с российскими, создавая площадку для закрепления взаимовыгодных отношений.</w:t>
      </w:r>
    </w:p>
    <w:p w14:paraId="4B153D5B" w14:textId="77777777" w:rsidR="006476B7" w:rsidRPr="005F70B3" w:rsidRDefault="006476B7" w:rsidP="006476B7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14:paraId="7195793D" w14:textId="77777777" w:rsidR="006476B7" w:rsidRPr="00CC1D7B" w:rsidRDefault="006476B7" w:rsidP="00CC1D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1D7B">
        <w:rPr>
          <w:color w:val="auto"/>
          <w:sz w:val="28"/>
          <w:szCs w:val="28"/>
        </w:rPr>
        <w:t xml:space="preserve">По мнению иностранных студентов, к проявлению экстремизма в первую очередь относятся следующие действия: националистические идеи, связанные с превосходством над другими, а также призывы к свержению действующей власти и покушения на политических и общественных деятелей. Оскорбительные высказывания против представителей других национальностей, вероисповеданий и травля в интернете за принадлежность к конкретной национальности также считаются экстремистской деятельностью, но называются во вторую очередь. </w:t>
      </w:r>
    </w:p>
    <w:p w14:paraId="0E5919BE" w14:textId="77777777" w:rsidR="006476B7" w:rsidRPr="00CC1D7B" w:rsidRDefault="006476B7" w:rsidP="00CC1D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1D7B">
        <w:rPr>
          <w:color w:val="auto"/>
          <w:sz w:val="28"/>
          <w:szCs w:val="28"/>
        </w:rPr>
        <w:t>Относительно вопроса о применении мер наказания к экстремистам, иностранные студенты воздержались от прямого ответа, либо же не задумывались об этом вопросе. Из предложенных в исследовании вариантов ответов они отдали предпочтение варианту «депортации из страны», некоторые респонденты также предложили применение административных штрафов и тюремного заключения к лицам, совершившим экстремистские действия.</w:t>
      </w:r>
    </w:p>
    <w:p w14:paraId="0B3D35D0" w14:textId="77777777" w:rsidR="006476B7" w:rsidRPr="005F70B3" w:rsidRDefault="006476B7" w:rsidP="00CC1D7B">
      <w:pPr>
        <w:pStyle w:val="Default"/>
        <w:ind w:firstLine="708"/>
        <w:jc w:val="both"/>
        <w:rPr>
          <w:sz w:val="28"/>
          <w:szCs w:val="28"/>
        </w:rPr>
      </w:pPr>
      <w:r w:rsidRPr="00CC1D7B">
        <w:rPr>
          <w:color w:val="auto"/>
          <w:sz w:val="28"/>
          <w:szCs w:val="28"/>
        </w:rPr>
        <w:t>Основными причинами проявления неприязни к людям других национальностей, религиям, расам иностранные студенты считают «поведение человека другой нации» и «низкий уровень культуры, толерантности общества», а также «подверженность чужому влиянию, мнению». Внешность не является главной на сегодня причиной межнациональных конфликтов, как это было раньше. Сегодня на первое место выходят несогласованность в человеческой психологии (различия в поведенческих привычках) и зависимость о общественного мнения</w:t>
      </w:r>
      <w:r w:rsidRPr="005F70B3">
        <w:rPr>
          <w:sz w:val="28"/>
          <w:szCs w:val="28"/>
        </w:rPr>
        <w:t xml:space="preserve"> (подверженность чужому влиянию). </w:t>
      </w:r>
    </w:p>
    <w:p w14:paraId="46463159" w14:textId="5207555C" w:rsidR="006476B7" w:rsidRPr="00CC1D7B" w:rsidRDefault="00CC1D7B" w:rsidP="00CC1D7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</w:t>
      </w:r>
      <w:r w:rsidR="006476B7" w:rsidRPr="00CC1D7B">
        <w:rPr>
          <w:color w:val="auto"/>
          <w:sz w:val="28"/>
          <w:szCs w:val="28"/>
        </w:rPr>
        <w:t xml:space="preserve">ностранных студентов привлекают </w:t>
      </w:r>
      <w:r>
        <w:rPr>
          <w:color w:val="auto"/>
          <w:sz w:val="28"/>
          <w:szCs w:val="28"/>
        </w:rPr>
        <w:t>к участию</w:t>
      </w:r>
      <w:r w:rsidR="006476B7" w:rsidRPr="00CC1D7B">
        <w:rPr>
          <w:color w:val="auto"/>
          <w:sz w:val="28"/>
          <w:szCs w:val="28"/>
        </w:rPr>
        <w:t xml:space="preserve"> в мероприятиях, направленных на профилактику экстремизма – около половины опрошенных </w:t>
      </w:r>
      <w:r w:rsidR="006476B7" w:rsidRPr="00CC1D7B">
        <w:rPr>
          <w:color w:val="auto"/>
          <w:sz w:val="28"/>
          <w:szCs w:val="28"/>
        </w:rPr>
        <w:lastRenderedPageBreak/>
        <w:t>сказали, что осведомлены о подобных встречах, однако треть студентов затруднились с ответом, что свидетельствует о недостатках в процедуре информирования иностранных студентов о данных собраниях.</w:t>
      </w:r>
    </w:p>
    <w:p w14:paraId="0DDFF36F" w14:textId="77777777" w:rsidR="006476B7" w:rsidRPr="00CC1D7B" w:rsidRDefault="006476B7" w:rsidP="00CC1D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1D7B">
        <w:rPr>
          <w:color w:val="auto"/>
          <w:sz w:val="28"/>
          <w:szCs w:val="28"/>
        </w:rPr>
        <w:t xml:space="preserve">Иностранные студенты оценивают уровень экстремизма между своей страной и Россией примерно, как одинаковый. Однако есть часть студентов, которые сказали, что в России в среднем уровень экстремизма выше, чем в их стране, это представители Индии и Казахстана. </w:t>
      </w:r>
    </w:p>
    <w:p w14:paraId="638AA377" w14:textId="77777777" w:rsidR="006476B7" w:rsidRPr="00CC1D7B" w:rsidRDefault="006476B7" w:rsidP="00CC1D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C1D7B">
        <w:rPr>
          <w:color w:val="auto"/>
          <w:sz w:val="28"/>
          <w:szCs w:val="28"/>
        </w:rPr>
        <w:t>В случае свидетельства проявления действий э</w:t>
      </w:r>
      <w:bookmarkStart w:id="3" w:name="_GoBack"/>
      <w:bookmarkEnd w:id="3"/>
      <w:r w:rsidRPr="00CC1D7B">
        <w:rPr>
          <w:color w:val="auto"/>
          <w:sz w:val="28"/>
          <w:szCs w:val="28"/>
        </w:rPr>
        <w:t xml:space="preserve">кстремизма иностранные студенты склонны действовать по закону – они бы сообщили в правоохранительные органы. </w:t>
      </w:r>
    </w:p>
    <w:p w14:paraId="58AE0AA2" w14:textId="164B6DF8" w:rsidR="006476B7" w:rsidRPr="006476B7" w:rsidRDefault="006476B7" w:rsidP="00CC1D7B">
      <w:pPr>
        <w:pStyle w:val="Default"/>
        <w:ind w:firstLine="708"/>
        <w:jc w:val="both"/>
        <w:rPr>
          <w:sz w:val="28"/>
          <w:szCs w:val="28"/>
        </w:rPr>
      </w:pPr>
      <w:r w:rsidRPr="00CC1D7B">
        <w:rPr>
          <w:color w:val="auto"/>
          <w:sz w:val="28"/>
          <w:szCs w:val="28"/>
        </w:rPr>
        <w:t xml:space="preserve">И в завершение опроса студентам была дана шкала самооценки склонности к экстремистским действиям. По результатам анализа, отметим, что </w:t>
      </w:r>
      <w:r w:rsidR="00CC1D7B">
        <w:rPr>
          <w:color w:val="auto"/>
          <w:sz w:val="28"/>
          <w:szCs w:val="28"/>
        </w:rPr>
        <w:t>иностранные студенты не склонны</w:t>
      </w:r>
      <w:r w:rsidRPr="00CC1D7B">
        <w:rPr>
          <w:color w:val="auto"/>
          <w:sz w:val="28"/>
          <w:szCs w:val="28"/>
        </w:rPr>
        <w:t xml:space="preserve"> к проявлению экстремистских наклонностей: они дружат с людьми разных национальностей, доверяют людям других взглядов, не считают свой народ лучше других, не испытывают раздражен</w:t>
      </w:r>
      <w:r w:rsidR="00CC1D7B">
        <w:rPr>
          <w:color w:val="auto"/>
          <w:sz w:val="28"/>
          <w:szCs w:val="28"/>
        </w:rPr>
        <w:t>ия от действий</w:t>
      </w:r>
      <w:r w:rsidRPr="00CC1D7B">
        <w:rPr>
          <w:color w:val="auto"/>
          <w:sz w:val="28"/>
          <w:szCs w:val="28"/>
        </w:rPr>
        <w:t xml:space="preserve"> людей, не согласующихся с их м</w:t>
      </w:r>
      <w:r w:rsidRPr="005F70B3">
        <w:rPr>
          <w:sz w:val="28"/>
          <w:szCs w:val="28"/>
        </w:rPr>
        <w:t>ировоззрением</w:t>
      </w:r>
      <w:r w:rsidR="00C96767" w:rsidRPr="005F70B3">
        <w:rPr>
          <w:sz w:val="28"/>
          <w:szCs w:val="28"/>
        </w:rPr>
        <w:t>.</w:t>
      </w:r>
    </w:p>
    <w:sectPr w:rsidR="006476B7" w:rsidRPr="0064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05CE9" w14:textId="77777777" w:rsidR="002B05B9" w:rsidRDefault="002B05B9" w:rsidP="001E10B9">
      <w:pPr>
        <w:spacing w:after="0" w:line="240" w:lineRule="auto"/>
      </w:pPr>
      <w:r>
        <w:separator/>
      </w:r>
    </w:p>
  </w:endnote>
  <w:endnote w:type="continuationSeparator" w:id="0">
    <w:p w14:paraId="7278913A" w14:textId="77777777" w:rsidR="002B05B9" w:rsidRDefault="002B05B9" w:rsidP="001E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5AD2A" w14:textId="77777777" w:rsidR="002B05B9" w:rsidRDefault="002B05B9" w:rsidP="001E10B9">
      <w:pPr>
        <w:spacing w:after="0" w:line="240" w:lineRule="auto"/>
      </w:pPr>
      <w:r>
        <w:separator/>
      </w:r>
    </w:p>
  </w:footnote>
  <w:footnote w:type="continuationSeparator" w:id="0">
    <w:p w14:paraId="08F5FF2A" w14:textId="77777777" w:rsidR="002B05B9" w:rsidRDefault="002B05B9" w:rsidP="001E10B9">
      <w:pPr>
        <w:spacing w:after="0" w:line="240" w:lineRule="auto"/>
      </w:pPr>
      <w:r>
        <w:continuationSeparator/>
      </w:r>
    </w:p>
  </w:footnote>
  <w:footnote w:id="1">
    <w:p w14:paraId="51F72735" w14:textId="77777777" w:rsidR="006A5DB6" w:rsidRPr="00830B1D" w:rsidRDefault="006A5DB6" w:rsidP="006A5DB6">
      <w:pPr>
        <w:pStyle w:val="a4"/>
        <w:jc w:val="both"/>
        <w:rPr>
          <w:rFonts w:ascii="Times New Roman" w:hAnsi="Times New Roman" w:cs="Times New Roman"/>
        </w:rPr>
      </w:pPr>
      <w:r w:rsidRPr="00830B1D">
        <w:rPr>
          <w:rStyle w:val="a6"/>
          <w:rFonts w:ascii="Times New Roman" w:hAnsi="Times New Roman" w:cs="Times New Roman"/>
        </w:rPr>
        <w:footnoteRef/>
      </w:r>
      <w:r w:rsidRPr="00830B1D">
        <w:rPr>
          <w:rFonts w:ascii="Times New Roman" w:hAnsi="Times New Roman" w:cs="Times New Roman"/>
        </w:rPr>
        <w:t xml:space="preserve"> Данные Координационного совета по воспитательной работе </w:t>
      </w:r>
      <w:r>
        <w:rPr>
          <w:rFonts w:ascii="Times New Roman" w:hAnsi="Times New Roman" w:cs="Times New Roman"/>
        </w:rPr>
        <w:t xml:space="preserve">(КСВР) </w:t>
      </w:r>
      <w:r w:rsidRPr="00830B1D">
        <w:rPr>
          <w:rFonts w:ascii="Times New Roman" w:hAnsi="Times New Roman" w:cs="Times New Roman"/>
        </w:rPr>
        <w:t xml:space="preserve">при Совете ректоров вузов Республики Татарстан от 1 октября 2023 года. </w:t>
      </w:r>
    </w:p>
  </w:footnote>
  <w:footnote w:id="2">
    <w:p w14:paraId="11A7F605" w14:textId="4883B2E8" w:rsidR="002B0FAB" w:rsidRDefault="002B0FAB">
      <w:pPr>
        <w:pStyle w:val="a4"/>
      </w:pPr>
      <w:r>
        <w:rPr>
          <w:rStyle w:val="a6"/>
        </w:rPr>
        <w:footnoteRef/>
      </w:r>
      <w:r>
        <w:t xml:space="preserve"> Отчет «</w:t>
      </w:r>
      <w:r>
        <w:rPr>
          <w:rFonts w:eastAsia="Times New Roman" w:cs="Times New Roman"/>
          <w:szCs w:val="28"/>
          <w:lang w:eastAsia="ru-RU"/>
        </w:rPr>
        <w:t>В</w:t>
      </w:r>
      <w:r w:rsidRPr="0004442A">
        <w:rPr>
          <w:rFonts w:eastAsia="Times New Roman" w:cs="Times New Roman"/>
          <w:szCs w:val="28"/>
          <w:lang w:eastAsia="ru-RU"/>
        </w:rPr>
        <w:t xml:space="preserve"> среде иностранных студентов, обучающихся в образовательных организациях на территории Республики Татарстан, молодежи из числа иностранных граждан, проживающих на территории Республики Татарстан, по наиболее актуальным проблемам в сфере профилактики экстремизма и терроризма</w:t>
      </w:r>
      <w:r>
        <w:rPr>
          <w:rFonts w:eastAsia="Times New Roman" w:cs="Times New Roman"/>
          <w:szCs w:val="28"/>
          <w:lang w:eastAsia="ru-RU"/>
        </w:rPr>
        <w:t xml:space="preserve">», проведенный </w:t>
      </w:r>
      <w:r w:rsidRPr="00F20BFA">
        <w:t>Региональн</w:t>
      </w:r>
      <w:r>
        <w:t>ой</w:t>
      </w:r>
      <w:r w:rsidRPr="00F20BFA">
        <w:t xml:space="preserve"> общественн</w:t>
      </w:r>
      <w:r>
        <w:t>ой</w:t>
      </w:r>
      <w:r w:rsidRPr="00F20BFA">
        <w:t xml:space="preserve"> организаци</w:t>
      </w:r>
      <w:r>
        <w:t>ей</w:t>
      </w:r>
      <w:r w:rsidRPr="00F20BFA">
        <w:t xml:space="preserve"> «Академия творческой молодежи Республики Татарстан»</w:t>
      </w:r>
      <w:r w:rsidR="000C2540">
        <w:t xml:space="preserve"> за</w:t>
      </w:r>
      <w:r>
        <w:t xml:space="preserve"> 2022 год.</w:t>
      </w:r>
    </w:p>
  </w:footnote>
  <w:footnote w:id="3">
    <w:p w14:paraId="7395E884" w14:textId="77777777" w:rsidR="007C6129" w:rsidRDefault="007C6129">
      <w:pPr>
        <w:pStyle w:val="a4"/>
      </w:pPr>
      <w:r>
        <w:rPr>
          <w:rStyle w:val="a6"/>
        </w:rPr>
        <w:footnoteRef/>
      </w:r>
      <w:r>
        <w:t xml:space="preserve"> Там же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2C51"/>
    <w:multiLevelType w:val="multilevel"/>
    <w:tmpl w:val="DB8E8F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237D2DFA"/>
    <w:multiLevelType w:val="hybridMultilevel"/>
    <w:tmpl w:val="3C107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6BED"/>
    <w:multiLevelType w:val="multilevel"/>
    <w:tmpl w:val="78A82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104942"/>
    <w:multiLevelType w:val="multilevel"/>
    <w:tmpl w:val="74B0056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1E07F5B"/>
    <w:multiLevelType w:val="hybridMultilevel"/>
    <w:tmpl w:val="28104E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1D"/>
    <w:rsid w:val="00020D23"/>
    <w:rsid w:val="00027577"/>
    <w:rsid w:val="000435E0"/>
    <w:rsid w:val="0004442A"/>
    <w:rsid w:val="00076051"/>
    <w:rsid w:val="00096DFC"/>
    <w:rsid w:val="0009734C"/>
    <w:rsid w:val="000A0D1D"/>
    <w:rsid w:val="000A722A"/>
    <w:rsid w:val="000C2540"/>
    <w:rsid w:val="000D7469"/>
    <w:rsid w:val="00143B2B"/>
    <w:rsid w:val="001562C9"/>
    <w:rsid w:val="001D11BF"/>
    <w:rsid w:val="001E10B9"/>
    <w:rsid w:val="00273BBC"/>
    <w:rsid w:val="002A6AEB"/>
    <w:rsid w:val="002B05B9"/>
    <w:rsid w:val="002B0FAB"/>
    <w:rsid w:val="002E04AC"/>
    <w:rsid w:val="00344FEC"/>
    <w:rsid w:val="00364ED5"/>
    <w:rsid w:val="00367826"/>
    <w:rsid w:val="00380123"/>
    <w:rsid w:val="00394E04"/>
    <w:rsid w:val="003A1002"/>
    <w:rsid w:val="003A1FDD"/>
    <w:rsid w:val="003A2CEB"/>
    <w:rsid w:val="003B40D0"/>
    <w:rsid w:val="003C2C4B"/>
    <w:rsid w:val="003D1EB2"/>
    <w:rsid w:val="003D33CB"/>
    <w:rsid w:val="003D78D0"/>
    <w:rsid w:val="00436E14"/>
    <w:rsid w:val="00446670"/>
    <w:rsid w:val="00475214"/>
    <w:rsid w:val="0047707E"/>
    <w:rsid w:val="00493C97"/>
    <w:rsid w:val="004A7E8C"/>
    <w:rsid w:val="0051551F"/>
    <w:rsid w:val="00517507"/>
    <w:rsid w:val="005259E6"/>
    <w:rsid w:val="00545FDA"/>
    <w:rsid w:val="005634E8"/>
    <w:rsid w:val="0057050B"/>
    <w:rsid w:val="005857E3"/>
    <w:rsid w:val="005B0B9A"/>
    <w:rsid w:val="005C2EE6"/>
    <w:rsid w:val="005C4D46"/>
    <w:rsid w:val="005D461C"/>
    <w:rsid w:val="005E019F"/>
    <w:rsid w:val="005F70B3"/>
    <w:rsid w:val="00627365"/>
    <w:rsid w:val="006273EA"/>
    <w:rsid w:val="006476B7"/>
    <w:rsid w:val="0066095F"/>
    <w:rsid w:val="006A5DB6"/>
    <w:rsid w:val="006A6527"/>
    <w:rsid w:val="006D2AA2"/>
    <w:rsid w:val="006F6497"/>
    <w:rsid w:val="006F6850"/>
    <w:rsid w:val="007077D0"/>
    <w:rsid w:val="007172FE"/>
    <w:rsid w:val="00772017"/>
    <w:rsid w:val="007C6129"/>
    <w:rsid w:val="007C667A"/>
    <w:rsid w:val="007F2FD5"/>
    <w:rsid w:val="00821648"/>
    <w:rsid w:val="00830B1D"/>
    <w:rsid w:val="00844CF3"/>
    <w:rsid w:val="008713B4"/>
    <w:rsid w:val="0089078B"/>
    <w:rsid w:val="008C1029"/>
    <w:rsid w:val="00925F1D"/>
    <w:rsid w:val="009352F2"/>
    <w:rsid w:val="009809DA"/>
    <w:rsid w:val="009C3A59"/>
    <w:rsid w:val="009D46A2"/>
    <w:rsid w:val="009D77D2"/>
    <w:rsid w:val="00A149EE"/>
    <w:rsid w:val="00A17BE0"/>
    <w:rsid w:val="00A46742"/>
    <w:rsid w:val="00A66286"/>
    <w:rsid w:val="00AA431F"/>
    <w:rsid w:val="00AB28C9"/>
    <w:rsid w:val="00AF6715"/>
    <w:rsid w:val="00B26033"/>
    <w:rsid w:val="00B37E3B"/>
    <w:rsid w:val="00BB3743"/>
    <w:rsid w:val="00BF2949"/>
    <w:rsid w:val="00C20BE4"/>
    <w:rsid w:val="00C44BF8"/>
    <w:rsid w:val="00C65CE5"/>
    <w:rsid w:val="00C85009"/>
    <w:rsid w:val="00C96767"/>
    <w:rsid w:val="00CC1D7B"/>
    <w:rsid w:val="00CE0343"/>
    <w:rsid w:val="00D37561"/>
    <w:rsid w:val="00D45AD5"/>
    <w:rsid w:val="00D549FD"/>
    <w:rsid w:val="00D63F02"/>
    <w:rsid w:val="00D764D7"/>
    <w:rsid w:val="00DF75BD"/>
    <w:rsid w:val="00E22A04"/>
    <w:rsid w:val="00E251B0"/>
    <w:rsid w:val="00E26A11"/>
    <w:rsid w:val="00E31F1E"/>
    <w:rsid w:val="00E40C8D"/>
    <w:rsid w:val="00E57F5A"/>
    <w:rsid w:val="00E67A55"/>
    <w:rsid w:val="00E83CC3"/>
    <w:rsid w:val="00E87914"/>
    <w:rsid w:val="00EE1BE7"/>
    <w:rsid w:val="00EE1F3A"/>
    <w:rsid w:val="00F20BFA"/>
    <w:rsid w:val="00F422A1"/>
    <w:rsid w:val="00F86D76"/>
    <w:rsid w:val="00FB1E8E"/>
    <w:rsid w:val="00FD12AB"/>
    <w:rsid w:val="00FD2CA5"/>
    <w:rsid w:val="00FD378F"/>
    <w:rsid w:val="00FE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F265"/>
  <w15:chartTrackingRefBased/>
  <w15:docId w15:val="{8D54BBD5-FB9C-40EE-A141-1D95F162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7826"/>
    <w:pPr>
      <w:keepNext/>
      <w:keepLines/>
      <w:spacing w:before="120" w:after="120"/>
      <w:ind w:firstLine="709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03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F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E03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67826"/>
    <w:rPr>
      <w:rFonts w:ascii="Times New Roman" w:eastAsiaTheme="majorEastAsia" w:hAnsi="Times New Roman" w:cstheme="majorBidi"/>
      <w:b/>
      <w:sz w:val="32"/>
      <w:szCs w:val="32"/>
    </w:rPr>
  </w:style>
  <w:style w:type="paragraph" w:styleId="a4">
    <w:name w:val="footnote text"/>
    <w:basedOn w:val="a"/>
    <w:link w:val="a5"/>
    <w:uiPriority w:val="99"/>
    <w:semiHidden/>
    <w:unhideWhenUsed/>
    <w:rsid w:val="001E10B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10B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E10B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17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7507"/>
  </w:style>
  <w:style w:type="paragraph" w:styleId="a9">
    <w:name w:val="footer"/>
    <w:basedOn w:val="a"/>
    <w:link w:val="aa"/>
    <w:uiPriority w:val="99"/>
    <w:unhideWhenUsed/>
    <w:rsid w:val="00517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7507"/>
  </w:style>
  <w:style w:type="character" w:styleId="ab">
    <w:name w:val="annotation reference"/>
    <w:basedOn w:val="a0"/>
    <w:uiPriority w:val="99"/>
    <w:semiHidden/>
    <w:unhideWhenUsed/>
    <w:rsid w:val="001562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562C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562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62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562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56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62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47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83;&#1077;&#1082;&#1089;&#1072;&#1085;&#1076;&#1088;&#1072;\Desktop\&#1042;%20&#1056;&#1040;&#1041;&#1054;&#1058;&#1045;\&#1048;&#1053;&#1054;&#1089;&#1090;&#1088;&#1072;&#1085;&#1085;&#1099;&#1077;%20&#1089;&#1090;&#1091;&#1076;&#1077;&#1085;&#1090;&#1099;%20&#1101;&#1082;&#1089;&#1090;&#1088;&#1077;&#1084;&#1080;&#1079;&#1084;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83;&#1077;&#1082;&#1089;&#1072;&#1085;&#1076;&#1088;&#1072;\Desktop\&#1042;%20&#1056;&#1040;&#1041;&#1054;&#1058;&#1045;\&#1048;&#1053;&#1054;&#1089;&#1090;&#1088;&#1072;&#1085;&#1085;&#1099;&#1077;%20&#1089;&#1090;&#1091;&#1076;&#1077;&#1085;&#1090;&#1099;%20&#1101;&#1082;&#1089;&#1090;&#1088;&#1077;&#1084;&#1080;&#1079;&#1084;\&#1086;&#1073;&#1088;&#1072;&#1073;&#1086;&#1090;&#1082;&#1072;\&#1086;&#1073;&#1088;&#1072;&#1073;&#1086;&#1090;&#1082;&#107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57456106821599"/>
          <c:y val="0.11731246223088095"/>
          <c:w val="0.52491654562597156"/>
          <c:h val="0.74318081373848899"/>
        </c:manualLayout>
      </c:layout>
      <c:pieChart>
        <c:varyColors val="1"/>
        <c:ser>
          <c:idx val="0"/>
          <c:order val="0"/>
          <c:tx>
            <c:strRef>
              <c:f>возраст!$C$1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rgbClr val="FF996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49C-4EFA-9DB6-A8F5444B0FF5}"/>
              </c:ext>
            </c:extLst>
          </c:dPt>
          <c:dPt>
            <c:idx val="1"/>
            <c:bubble3D val="0"/>
            <c:spPr>
              <a:solidFill>
                <a:srgbClr val="CC00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49C-4EFA-9DB6-A8F5444B0FF5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49C-4EFA-9DB6-A8F5444B0FF5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49C-4EFA-9DB6-A8F5444B0FF5}"/>
              </c:ext>
            </c:extLst>
          </c:dPt>
          <c:dLbls>
            <c:dLbl>
              <c:idx val="0"/>
              <c:layout>
                <c:manualLayout>
                  <c:x val="4.8543689320388349E-2"/>
                  <c:y val="-2.290950744558991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9C-4EFA-9DB6-A8F5444B0FF5}"/>
                </c:ext>
              </c:extLst>
            </c:dLbl>
            <c:dLbl>
              <c:idx val="1"/>
              <c:layout>
                <c:manualLayout>
                  <c:x val="-0.11731391585760517"/>
                  <c:y val="-1.718213058419244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9C-4EFA-9DB6-A8F5444B0FF5}"/>
                </c:ext>
              </c:extLst>
            </c:dLbl>
            <c:dLbl>
              <c:idx val="2"/>
              <c:layout>
                <c:manualLayout>
                  <c:x val="-0.10922330097087382"/>
                  <c:y val="-1.145475372279495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9C-4EFA-9DB6-A8F5444B0F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возраст!$D$2:$D$5</c:f>
              <c:strCache>
                <c:ptCount val="4"/>
                <c:pt idx="0">
                  <c:v>17-20 лет</c:v>
                </c:pt>
                <c:pt idx="1">
                  <c:v>21-24 года</c:v>
                </c:pt>
                <c:pt idx="2">
                  <c:v>25-29 лет</c:v>
                </c:pt>
                <c:pt idx="3">
                  <c:v>30-36 лет</c:v>
                </c:pt>
              </c:strCache>
            </c:strRef>
          </c:cat>
          <c:val>
            <c:numRef>
              <c:f>возраст!$E$2:$E$5</c:f>
              <c:numCache>
                <c:formatCode>0.0%</c:formatCode>
                <c:ptCount val="4"/>
                <c:pt idx="0">
                  <c:v>0.48717948717948717</c:v>
                </c:pt>
                <c:pt idx="1">
                  <c:v>0.3888888888888889</c:v>
                </c:pt>
                <c:pt idx="2">
                  <c:v>0.10256410256410256</c:v>
                </c:pt>
                <c:pt idx="3">
                  <c:v>2.1367521367521368E-2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49C-4EFA-9DB6-A8F5444B0F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903929761847255"/>
          <c:y val="5.128205128205128E-2"/>
          <c:w val="0.79840446516271368"/>
          <c:h val="0.7191131178532753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'уровень экстрем'!$A$15</c:f>
              <c:strCache>
                <c:ptCount val="1"/>
                <c:pt idx="0">
                  <c:v>В моей стране ниже, чем в России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1.27811860940695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28-4884-A8A0-18838D1CEB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'уровень экстрем'!$B$14:$G$14</c:f>
              <c:strCache>
                <c:ptCount val="6"/>
                <c:pt idx="0">
                  <c:v>Индия</c:v>
                </c:pt>
                <c:pt idx="1">
                  <c:v>Казахстан</c:v>
                </c:pt>
                <c:pt idx="2">
                  <c:v>Киргизия</c:v>
                </c:pt>
                <c:pt idx="3">
                  <c:v>Таджикистан</c:v>
                </c:pt>
                <c:pt idx="4">
                  <c:v>Туркменистан</c:v>
                </c:pt>
                <c:pt idx="5">
                  <c:v>Узбекистан</c:v>
                </c:pt>
              </c:strCache>
            </c:strRef>
          </c:cat>
          <c:val>
            <c:numRef>
              <c:f>'уровень экстрем'!$B$15:$G$15</c:f>
              <c:numCache>
                <c:formatCode>###0.0%</c:formatCode>
                <c:ptCount val="6"/>
                <c:pt idx="0">
                  <c:v>0.128</c:v>
                </c:pt>
                <c:pt idx="1">
                  <c:v>6.3E-2</c:v>
                </c:pt>
                <c:pt idx="2">
                  <c:v>0.13</c:v>
                </c:pt>
                <c:pt idx="3">
                  <c:v>0.28000000000000003</c:v>
                </c:pt>
                <c:pt idx="4">
                  <c:v>0.22700000000000001</c:v>
                </c:pt>
                <c:pt idx="5">
                  <c:v>0.22899999999999998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28-4884-A8A0-18838D1CEB50}"/>
            </c:ext>
          </c:extLst>
        </c:ser>
        <c:ser>
          <c:idx val="1"/>
          <c:order val="1"/>
          <c:tx>
            <c:strRef>
              <c:f>'уровень экстрем'!$A$16</c:f>
              <c:strCache>
                <c:ptCount val="1"/>
                <c:pt idx="0">
                  <c:v>В России ниже, чем в моей стране</c:v>
                </c:pt>
              </c:strCache>
            </c:strRef>
          </c:tx>
          <c:spPr>
            <a:solidFill>
              <a:srgbClr val="FF3399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022494887525557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28-4884-A8A0-18838D1CEB5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28-4884-A8A0-18838D1CEB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'уровень экстрем'!$B$14:$G$14</c:f>
              <c:strCache>
                <c:ptCount val="6"/>
                <c:pt idx="0">
                  <c:v>Индия</c:v>
                </c:pt>
                <c:pt idx="1">
                  <c:v>Казахстан</c:v>
                </c:pt>
                <c:pt idx="2">
                  <c:v>Киргизия</c:v>
                </c:pt>
                <c:pt idx="3">
                  <c:v>Таджикистан</c:v>
                </c:pt>
                <c:pt idx="4">
                  <c:v>Туркменистан</c:v>
                </c:pt>
                <c:pt idx="5">
                  <c:v>Узбекистан</c:v>
                </c:pt>
              </c:strCache>
            </c:strRef>
          </c:cat>
          <c:val>
            <c:numRef>
              <c:f>'уровень экстрем'!$B$16:$G$16</c:f>
              <c:numCache>
                <c:formatCode>###0.0%</c:formatCode>
                <c:ptCount val="6"/>
                <c:pt idx="0">
                  <c:v>0.32600000000000001</c:v>
                </c:pt>
                <c:pt idx="1">
                  <c:v>9.2999999999999999E-2</c:v>
                </c:pt>
                <c:pt idx="2">
                  <c:v>1.9E-2</c:v>
                </c:pt>
                <c:pt idx="3">
                  <c:v>0</c:v>
                </c:pt>
                <c:pt idx="4">
                  <c:v>7.4999999999999997E-2</c:v>
                </c:pt>
                <c:pt idx="5">
                  <c:v>5.7000000000000002E-2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28-4884-A8A0-18838D1CEB50}"/>
            </c:ext>
          </c:extLst>
        </c:ser>
        <c:ser>
          <c:idx val="2"/>
          <c:order val="2"/>
          <c:tx>
            <c:strRef>
              <c:f>'уровень экстрем'!$A$17</c:f>
              <c:strCache>
                <c:ptCount val="1"/>
                <c:pt idx="0">
                  <c:v>Примерно одинаково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'уровень экстрем'!$B$14:$G$14</c:f>
              <c:strCache>
                <c:ptCount val="6"/>
                <c:pt idx="0">
                  <c:v>Индия</c:v>
                </c:pt>
                <c:pt idx="1">
                  <c:v>Казахстан</c:v>
                </c:pt>
                <c:pt idx="2">
                  <c:v>Киргизия</c:v>
                </c:pt>
                <c:pt idx="3">
                  <c:v>Таджикистан</c:v>
                </c:pt>
                <c:pt idx="4">
                  <c:v>Туркменистан</c:v>
                </c:pt>
                <c:pt idx="5">
                  <c:v>Узбекистан</c:v>
                </c:pt>
              </c:strCache>
            </c:strRef>
          </c:cat>
          <c:val>
            <c:numRef>
              <c:f>'уровень экстрем'!$B$17:$G$17</c:f>
              <c:numCache>
                <c:formatCode>###0.0%</c:formatCode>
                <c:ptCount val="6"/>
                <c:pt idx="0">
                  <c:v>0.18600000000000003</c:v>
                </c:pt>
                <c:pt idx="1">
                  <c:v>0.43799999999999994</c:v>
                </c:pt>
                <c:pt idx="2">
                  <c:v>0.27700000000000002</c:v>
                </c:pt>
                <c:pt idx="3">
                  <c:v>0.28000000000000003</c:v>
                </c:pt>
                <c:pt idx="4">
                  <c:v>0.30199999999999999</c:v>
                </c:pt>
                <c:pt idx="5">
                  <c:v>0.25700000000000001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628-4884-A8A0-18838D1CEB50}"/>
            </c:ext>
          </c:extLst>
        </c:ser>
        <c:ser>
          <c:idx val="3"/>
          <c:order val="3"/>
          <c:tx>
            <c:strRef>
              <c:f>'уровень экстрем'!$A$18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'уровень экстрем'!$B$14:$G$14</c:f>
              <c:strCache>
                <c:ptCount val="6"/>
                <c:pt idx="0">
                  <c:v>Индия</c:v>
                </c:pt>
                <c:pt idx="1">
                  <c:v>Казахстан</c:v>
                </c:pt>
                <c:pt idx="2">
                  <c:v>Киргизия</c:v>
                </c:pt>
                <c:pt idx="3">
                  <c:v>Таджикистан</c:v>
                </c:pt>
                <c:pt idx="4">
                  <c:v>Туркменистан</c:v>
                </c:pt>
                <c:pt idx="5">
                  <c:v>Узбекистан</c:v>
                </c:pt>
              </c:strCache>
            </c:strRef>
          </c:cat>
          <c:val>
            <c:numRef>
              <c:f>'уровень экстрем'!$B$18:$G$18</c:f>
              <c:numCache>
                <c:formatCode>###0.0%</c:formatCode>
                <c:ptCount val="6"/>
                <c:pt idx="0">
                  <c:v>0.36</c:v>
                </c:pt>
                <c:pt idx="1">
                  <c:v>0.40600000000000003</c:v>
                </c:pt>
                <c:pt idx="2">
                  <c:v>0.57399999999999995</c:v>
                </c:pt>
                <c:pt idx="3">
                  <c:v>0.44</c:v>
                </c:pt>
                <c:pt idx="4">
                  <c:v>0.39600000000000002</c:v>
                </c:pt>
                <c:pt idx="5">
                  <c:v>0.45700000000000002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28-4884-A8A0-18838D1CEB5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04013976"/>
        <c:axId val="304016408"/>
      </c:barChart>
      <c:catAx>
        <c:axId val="304013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016408"/>
        <c:crosses val="autoZero"/>
        <c:auto val="1"/>
        <c:lblAlgn val="ctr"/>
        <c:lblOffset val="100"/>
        <c:noMultiLvlLbl val="0"/>
      </c:catAx>
      <c:valAx>
        <c:axId val="304016408"/>
        <c:scaling>
          <c:orientation val="minMax"/>
        </c:scaling>
        <c:delete val="1"/>
        <c:axPos val="b"/>
        <c:numFmt formatCode="###0.0%" sourceLinked="1"/>
        <c:majorTickMark val="none"/>
        <c:minorTickMark val="none"/>
        <c:tickLblPos val="nextTo"/>
        <c:crossAx val="304013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93237846802892E-2"/>
          <c:y val="0.8216772204173779"/>
          <c:w val="0.9392460911711189"/>
          <c:h val="0.150350751610594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EFB6A-D734-4BE8-A6F1-965BAEEA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4390</Words>
  <Characters>25025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2</cp:revision>
  <dcterms:created xsi:type="dcterms:W3CDTF">2023-12-19T10:25:00Z</dcterms:created>
  <dcterms:modified xsi:type="dcterms:W3CDTF">2023-12-19T10:25:00Z</dcterms:modified>
</cp:coreProperties>
</file>